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DC8" w:rsidRPr="00CD024D" w:rsidRDefault="00CD024D" w:rsidP="00525B87">
      <w:pPr>
        <w:bidi/>
        <w:jc w:val="center"/>
        <w:rPr>
          <w:rFonts w:cs="B Badr"/>
          <w:sz w:val="32"/>
          <w:szCs w:val="32"/>
          <w:rtl/>
          <w:lang w:bidi="fa-IR"/>
        </w:rPr>
      </w:pPr>
      <w:r w:rsidRPr="00CD024D">
        <w:rPr>
          <w:rFonts w:cs="B Badr" w:hint="cs"/>
          <w:sz w:val="32"/>
          <w:szCs w:val="32"/>
          <w:rtl/>
          <w:lang w:bidi="fa-IR"/>
        </w:rPr>
        <w:t>خارج اصول98</w:t>
      </w:r>
    </w:p>
    <w:p w:rsidR="00CD024D" w:rsidRPr="00CD024D" w:rsidRDefault="00CD024D" w:rsidP="00525B87">
      <w:pPr>
        <w:bidi/>
        <w:jc w:val="center"/>
        <w:rPr>
          <w:rFonts w:cs="B Badr"/>
          <w:sz w:val="32"/>
          <w:szCs w:val="32"/>
          <w:rtl/>
          <w:lang w:bidi="fa-IR"/>
        </w:rPr>
      </w:pPr>
      <w:r w:rsidRPr="00CD024D">
        <w:rPr>
          <w:rFonts w:cs="B Badr" w:hint="cs"/>
          <w:sz w:val="32"/>
          <w:szCs w:val="32"/>
          <w:rtl/>
          <w:lang w:bidi="fa-IR"/>
        </w:rPr>
        <w:t>دوشنبه*20/ 12/ 97</w:t>
      </w:r>
    </w:p>
    <w:p w:rsidR="00CD024D" w:rsidRPr="00AA7C61" w:rsidRDefault="00CD024D" w:rsidP="00525B87">
      <w:pPr>
        <w:pBdr>
          <w:bottom w:val="single" w:sz="12" w:space="1" w:color="auto"/>
        </w:pBdr>
        <w:bidi/>
        <w:jc w:val="center"/>
        <w:rPr>
          <w:rFonts w:cs="B Badr"/>
          <w:color w:val="FF0000"/>
          <w:sz w:val="32"/>
          <w:szCs w:val="32"/>
          <w:rtl/>
          <w:lang w:bidi="fa-IR"/>
        </w:rPr>
      </w:pPr>
      <w:r w:rsidRPr="00AA7C61">
        <w:rPr>
          <w:rFonts w:cs="B Badr" w:hint="cs"/>
          <w:color w:val="FF0000"/>
          <w:sz w:val="32"/>
          <w:szCs w:val="32"/>
          <w:rtl/>
          <w:lang w:bidi="fa-IR"/>
        </w:rPr>
        <w:t xml:space="preserve">*بحث </w:t>
      </w:r>
      <w:r w:rsidR="00CD45D9">
        <w:rPr>
          <w:rFonts w:cs="B Badr" w:hint="cs"/>
          <w:color w:val="FF0000"/>
          <w:sz w:val="32"/>
          <w:szCs w:val="32"/>
          <w:rtl/>
          <w:lang w:bidi="fa-IR"/>
        </w:rPr>
        <w:t>مقدمه ی واجب</w:t>
      </w:r>
      <w:r w:rsidRPr="00AA7C61">
        <w:rPr>
          <w:rFonts w:cs="B Badr" w:hint="cs"/>
          <w:color w:val="FF0000"/>
          <w:sz w:val="32"/>
          <w:szCs w:val="32"/>
          <w:rtl/>
          <w:lang w:bidi="fa-IR"/>
        </w:rPr>
        <w:t>*</w:t>
      </w:r>
    </w:p>
    <w:p w:rsidR="00357F0F" w:rsidRPr="00AA7C61" w:rsidRDefault="00357F0F" w:rsidP="00CD45D9">
      <w:pPr>
        <w:bidi/>
        <w:rPr>
          <w:rFonts w:cs="B Badr"/>
          <w:color w:val="00B050"/>
          <w:sz w:val="32"/>
          <w:szCs w:val="32"/>
          <w:rtl/>
          <w:lang w:bidi="fa-IR"/>
        </w:rPr>
      </w:pPr>
      <w:r w:rsidRPr="00AA7C61">
        <w:rPr>
          <w:rFonts w:cs="B Badr" w:hint="cs"/>
          <w:color w:val="00B050"/>
          <w:sz w:val="32"/>
          <w:szCs w:val="32"/>
          <w:rtl/>
          <w:lang w:bidi="fa-IR"/>
        </w:rPr>
        <w:t>موعظه</w:t>
      </w:r>
    </w:p>
    <w:p w:rsidR="00CD024D" w:rsidRDefault="00357F0F" w:rsidP="00CD45D9">
      <w:pPr>
        <w:bidi/>
        <w:rPr>
          <w:rFonts w:cs="B Badr"/>
          <w:sz w:val="32"/>
          <w:szCs w:val="32"/>
          <w:rtl/>
          <w:lang w:bidi="fa-IR"/>
        </w:rPr>
      </w:pPr>
      <w:r w:rsidRPr="00357F0F">
        <w:rPr>
          <w:rFonts w:cs="B Badr" w:hint="cs"/>
          <w:sz w:val="32"/>
          <w:szCs w:val="32"/>
          <w:rtl/>
          <w:lang w:bidi="fa-IR"/>
        </w:rPr>
        <w:t>و</w:t>
      </w:r>
      <w:r w:rsidRPr="00357F0F">
        <w:rPr>
          <w:rFonts w:cs="B Badr"/>
          <w:sz w:val="32"/>
          <w:szCs w:val="32"/>
          <w:rtl/>
          <w:lang w:bidi="fa-IR"/>
        </w:rPr>
        <w:t xml:space="preserve"> </w:t>
      </w:r>
      <w:r w:rsidRPr="00357F0F">
        <w:rPr>
          <w:rFonts w:cs="B Badr" w:hint="cs"/>
          <w:sz w:val="32"/>
          <w:szCs w:val="32"/>
          <w:rtl/>
          <w:lang w:bidi="fa-IR"/>
        </w:rPr>
        <w:t>من</w:t>
      </w:r>
      <w:r w:rsidRPr="00357F0F">
        <w:rPr>
          <w:rFonts w:cs="B Badr"/>
          <w:sz w:val="32"/>
          <w:szCs w:val="32"/>
          <w:rtl/>
          <w:lang w:bidi="fa-IR"/>
        </w:rPr>
        <w:t xml:space="preserve"> </w:t>
      </w:r>
      <w:r w:rsidRPr="00357F0F">
        <w:rPr>
          <w:rFonts w:cs="B Badr" w:hint="cs"/>
          <w:sz w:val="32"/>
          <w:szCs w:val="32"/>
          <w:rtl/>
          <w:lang w:bidi="fa-IR"/>
        </w:rPr>
        <w:t>عاند</w:t>
      </w:r>
      <w:r w:rsidRPr="00357F0F">
        <w:rPr>
          <w:rFonts w:cs="B Badr"/>
          <w:sz w:val="32"/>
          <w:szCs w:val="32"/>
          <w:rtl/>
          <w:lang w:bidi="fa-IR"/>
        </w:rPr>
        <w:t xml:space="preserve"> </w:t>
      </w:r>
      <w:r w:rsidRPr="00357F0F">
        <w:rPr>
          <w:rFonts w:cs="B Badr" w:hint="cs"/>
          <w:sz w:val="32"/>
          <w:szCs w:val="32"/>
          <w:rtl/>
          <w:lang w:bidi="fa-IR"/>
        </w:rPr>
        <w:t>الحق</w:t>
      </w:r>
      <w:r w:rsidR="00DF4216">
        <w:rPr>
          <w:rFonts w:cs="B Badr" w:hint="cs"/>
          <w:sz w:val="32"/>
          <w:szCs w:val="32"/>
          <w:rtl/>
          <w:lang w:bidi="fa-IR"/>
        </w:rPr>
        <w:t>ّ،</w:t>
      </w:r>
      <w:r w:rsidRPr="00357F0F">
        <w:rPr>
          <w:rFonts w:cs="B Badr"/>
          <w:sz w:val="32"/>
          <w:szCs w:val="32"/>
          <w:rtl/>
          <w:lang w:bidi="fa-IR"/>
        </w:rPr>
        <w:t xml:space="preserve"> </w:t>
      </w:r>
      <w:r w:rsidRPr="00357F0F">
        <w:rPr>
          <w:rFonts w:cs="B Badr" w:hint="cs"/>
          <w:sz w:val="32"/>
          <w:szCs w:val="32"/>
          <w:rtl/>
          <w:lang w:bidi="fa-IR"/>
        </w:rPr>
        <w:t>لزمه</w:t>
      </w:r>
      <w:r w:rsidRPr="00357F0F">
        <w:rPr>
          <w:rFonts w:cs="B Badr"/>
          <w:sz w:val="32"/>
          <w:szCs w:val="32"/>
          <w:rtl/>
          <w:lang w:bidi="fa-IR"/>
        </w:rPr>
        <w:t xml:space="preserve"> </w:t>
      </w:r>
      <w:r w:rsidRPr="00357F0F">
        <w:rPr>
          <w:rFonts w:cs="B Badr" w:hint="cs"/>
          <w:sz w:val="32"/>
          <w:szCs w:val="32"/>
          <w:rtl/>
          <w:lang w:bidi="fa-IR"/>
        </w:rPr>
        <w:t>الوهن</w:t>
      </w:r>
      <w:r>
        <w:rPr>
          <w:rFonts w:cs="B Badr" w:hint="cs"/>
          <w:sz w:val="32"/>
          <w:szCs w:val="32"/>
          <w:rtl/>
          <w:lang w:bidi="fa-IR"/>
        </w:rPr>
        <w:t>.</w:t>
      </w:r>
      <w:r>
        <w:rPr>
          <w:rStyle w:val="FootnoteReference"/>
          <w:rFonts w:cs="B Badr"/>
          <w:sz w:val="32"/>
          <w:szCs w:val="32"/>
          <w:rtl/>
          <w:lang w:bidi="fa-IR"/>
        </w:rPr>
        <w:footnoteReference w:id="1"/>
      </w:r>
    </w:p>
    <w:p w:rsidR="00DF4216" w:rsidRDefault="00DF4216" w:rsidP="00CD45D9">
      <w:pPr>
        <w:bidi/>
        <w:rPr>
          <w:rFonts w:cs="B Badr"/>
          <w:sz w:val="32"/>
          <w:szCs w:val="32"/>
          <w:rtl/>
          <w:lang w:bidi="fa-IR"/>
        </w:rPr>
      </w:pPr>
      <w:r>
        <w:rPr>
          <w:rFonts w:cs="B Badr" w:hint="cs"/>
          <w:sz w:val="32"/>
          <w:szCs w:val="32"/>
          <w:rtl/>
          <w:lang w:bidi="fa-IR"/>
        </w:rPr>
        <w:t>دشمنی با حق</w:t>
      </w:r>
      <w:r w:rsidR="00CD45D9">
        <w:rPr>
          <w:rFonts w:cs="B Badr" w:hint="cs"/>
          <w:sz w:val="32"/>
          <w:szCs w:val="32"/>
          <w:rtl/>
          <w:lang w:bidi="fa-IR"/>
        </w:rPr>
        <w:t>ّ،</w:t>
      </w:r>
      <w:r>
        <w:rPr>
          <w:rFonts w:cs="B Badr" w:hint="cs"/>
          <w:sz w:val="32"/>
          <w:szCs w:val="32"/>
          <w:rtl/>
          <w:lang w:bidi="fa-IR"/>
        </w:rPr>
        <w:t xml:space="preserve"> مستلزم خواری و ضعف خواهد شد.</w:t>
      </w:r>
    </w:p>
    <w:p w:rsidR="00DF4216" w:rsidRPr="00AA7C61" w:rsidRDefault="00DF4216" w:rsidP="00525B87">
      <w:pPr>
        <w:bidi/>
        <w:jc w:val="center"/>
        <w:rPr>
          <w:rFonts w:cs="B Badr"/>
          <w:color w:val="00B050"/>
          <w:sz w:val="32"/>
          <w:szCs w:val="32"/>
          <w:rtl/>
          <w:lang w:bidi="fa-IR"/>
        </w:rPr>
      </w:pPr>
      <w:r w:rsidRPr="00AA7C61">
        <w:rPr>
          <w:rFonts w:cs="B Badr" w:hint="cs"/>
          <w:color w:val="00B050"/>
          <w:sz w:val="32"/>
          <w:szCs w:val="32"/>
          <w:rtl/>
          <w:lang w:bidi="fa-IR"/>
        </w:rPr>
        <w:t>*******</w:t>
      </w:r>
    </w:p>
    <w:p w:rsidR="006476CA" w:rsidRDefault="006476CA" w:rsidP="00CD45D9">
      <w:pPr>
        <w:bidi/>
        <w:rPr>
          <w:rFonts w:cs="B Badr"/>
          <w:sz w:val="32"/>
          <w:szCs w:val="32"/>
          <w:rtl/>
          <w:lang w:bidi="fa-IR"/>
        </w:rPr>
      </w:pPr>
      <w:r>
        <w:rPr>
          <w:rFonts w:cs="B Badr" w:hint="cs"/>
          <w:sz w:val="32"/>
          <w:szCs w:val="32"/>
          <w:rtl/>
          <w:lang w:bidi="fa-IR"/>
        </w:rPr>
        <w:t>بحث در مقدمه ی واجب بود. نکاتی بعنوان مقدمه</w:t>
      </w:r>
      <w:r w:rsidR="00CD45D9">
        <w:rPr>
          <w:rFonts w:cs="B Badr" w:hint="cs"/>
          <w:sz w:val="32"/>
          <w:szCs w:val="32"/>
          <w:rtl/>
          <w:lang w:bidi="fa-IR"/>
        </w:rPr>
        <w:t xml:space="preserve"> ی بحث،</w:t>
      </w:r>
      <w:r>
        <w:rPr>
          <w:rFonts w:cs="B Badr" w:hint="cs"/>
          <w:sz w:val="32"/>
          <w:szCs w:val="32"/>
          <w:rtl/>
          <w:lang w:bidi="fa-IR"/>
        </w:rPr>
        <w:t xml:space="preserve"> عرض می شود. مقدمه ی اول </w:t>
      </w:r>
      <w:r w:rsidR="00CD45D9">
        <w:rPr>
          <w:rFonts w:cs="B Badr" w:hint="cs"/>
          <w:sz w:val="32"/>
          <w:szCs w:val="32"/>
          <w:rtl/>
          <w:lang w:bidi="fa-IR"/>
        </w:rPr>
        <w:t>گذشت</w:t>
      </w:r>
      <w:r>
        <w:rPr>
          <w:rFonts w:cs="B Badr" w:hint="cs"/>
          <w:sz w:val="32"/>
          <w:szCs w:val="32"/>
          <w:rtl/>
          <w:lang w:bidi="fa-IR"/>
        </w:rPr>
        <w:t>.</w:t>
      </w:r>
    </w:p>
    <w:p w:rsidR="00DF4216" w:rsidRPr="00AA7C61" w:rsidRDefault="006476CA" w:rsidP="00CD45D9">
      <w:pPr>
        <w:bidi/>
        <w:rPr>
          <w:rFonts w:cs="B Badr"/>
          <w:color w:val="0070C0"/>
          <w:sz w:val="32"/>
          <w:szCs w:val="32"/>
          <w:rtl/>
          <w:lang w:bidi="fa-IR"/>
        </w:rPr>
      </w:pPr>
      <w:r w:rsidRPr="00AA7C61">
        <w:rPr>
          <w:rFonts w:cs="B Badr" w:hint="cs"/>
          <w:color w:val="0070C0"/>
          <w:sz w:val="32"/>
          <w:szCs w:val="32"/>
          <w:rtl/>
          <w:lang w:bidi="fa-IR"/>
        </w:rPr>
        <w:t>مقدمه ی دوم</w:t>
      </w:r>
    </w:p>
    <w:p w:rsidR="00952524" w:rsidRDefault="00AD0061" w:rsidP="00952524">
      <w:pPr>
        <w:bidi/>
        <w:rPr>
          <w:rFonts w:cs="B Badr"/>
          <w:sz w:val="32"/>
          <w:szCs w:val="32"/>
          <w:rtl/>
          <w:lang w:bidi="fa-IR"/>
        </w:rPr>
      </w:pPr>
      <w:r>
        <w:rPr>
          <w:rFonts w:cs="B Badr" w:hint="cs"/>
          <w:sz w:val="32"/>
          <w:szCs w:val="32"/>
          <w:rtl/>
          <w:lang w:bidi="fa-IR"/>
        </w:rPr>
        <w:t>بحث از ملازمه</w:t>
      </w:r>
      <w:r w:rsidR="00952524">
        <w:rPr>
          <w:rFonts w:cs="B Badr" w:hint="cs"/>
          <w:sz w:val="32"/>
          <w:szCs w:val="32"/>
          <w:rtl/>
          <w:lang w:bidi="fa-IR"/>
        </w:rPr>
        <w:t xml:space="preserve"> ی</w:t>
      </w:r>
      <w:r>
        <w:rPr>
          <w:rFonts w:cs="B Badr" w:hint="cs"/>
          <w:sz w:val="32"/>
          <w:szCs w:val="32"/>
          <w:rtl/>
          <w:lang w:bidi="fa-IR"/>
        </w:rPr>
        <w:t xml:space="preserve"> بین وجوب</w:t>
      </w:r>
      <w:r w:rsidR="00952524">
        <w:rPr>
          <w:rFonts w:cs="B Badr" w:hint="cs"/>
          <w:sz w:val="32"/>
          <w:szCs w:val="32"/>
          <w:rtl/>
          <w:lang w:bidi="fa-IR"/>
        </w:rPr>
        <w:t>ِ</w:t>
      </w:r>
      <w:r>
        <w:rPr>
          <w:rFonts w:cs="B Badr" w:hint="cs"/>
          <w:sz w:val="32"/>
          <w:szCs w:val="32"/>
          <w:rtl/>
          <w:lang w:bidi="fa-IR"/>
        </w:rPr>
        <w:t xml:space="preserve"> اصلی و وجوب</w:t>
      </w:r>
      <w:r w:rsidR="00952524">
        <w:rPr>
          <w:rFonts w:cs="B Badr" w:hint="cs"/>
          <w:sz w:val="32"/>
          <w:szCs w:val="32"/>
          <w:rtl/>
          <w:lang w:bidi="fa-IR"/>
        </w:rPr>
        <w:t>ِ</w:t>
      </w:r>
      <w:r>
        <w:rPr>
          <w:rFonts w:cs="B Badr" w:hint="cs"/>
          <w:sz w:val="32"/>
          <w:szCs w:val="32"/>
          <w:rtl/>
          <w:lang w:bidi="fa-IR"/>
        </w:rPr>
        <w:t xml:space="preserve"> فرعی(یعنی وجوب ذی المقدمه و وجوب مقدمه)، مختص</w:t>
      </w:r>
      <w:r w:rsidR="00952524">
        <w:rPr>
          <w:rFonts w:cs="B Badr" w:hint="cs"/>
          <w:sz w:val="32"/>
          <w:szCs w:val="32"/>
          <w:rtl/>
          <w:lang w:bidi="fa-IR"/>
        </w:rPr>
        <w:t>ّ</w:t>
      </w:r>
      <w:r>
        <w:rPr>
          <w:rFonts w:cs="B Badr" w:hint="cs"/>
          <w:sz w:val="32"/>
          <w:szCs w:val="32"/>
          <w:rtl/>
          <w:lang w:bidi="fa-IR"/>
        </w:rPr>
        <w:t xml:space="preserve"> به وجوب نیست</w:t>
      </w:r>
      <w:r w:rsidR="00525B87">
        <w:rPr>
          <w:rFonts w:cs="B Badr" w:hint="cs"/>
          <w:sz w:val="32"/>
          <w:szCs w:val="32"/>
          <w:rtl/>
          <w:lang w:bidi="fa-IR"/>
        </w:rPr>
        <w:t>،</w:t>
      </w:r>
      <w:r>
        <w:rPr>
          <w:rFonts w:cs="B Badr" w:hint="cs"/>
          <w:sz w:val="32"/>
          <w:szCs w:val="32"/>
          <w:rtl/>
          <w:lang w:bidi="fa-IR"/>
        </w:rPr>
        <w:t xml:space="preserve"> بلکه شامل استحباب هم می شود.</w:t>
      </w:r>
      <w:r w:rsidR="00B27723">
        <w:rPr>
          <w:rFonts w:cs="B Badr" w:hint="cs"/>
          <w:sz w:val="32"/>
          <w:szCs w:val="32"/>
          <w:rtl/>
          <w:lang w:bidi="fa-IR"/>
        </w:rPr>
        <w:t xml:space="preserve"> اگر چیزی استحباب</w:t>
      </w:r>
      <w:r w:rsidR="00952524">
        <w:rPr>
          <w:rFonts w:cs="B Badr" w:hint="cs"/>
          <w:sz w:val="32"/>
          <w:szCs w:val="32"/>
          <w:rtl/>
          <w:lang w:bidi="fa-IR"/>
        </w:rPr>
        <w:t>ِ</w:t>
      </w:r>
      <w:r w:rsidR="00B27723">
        <w:rPr>
          <w:rFonts w:cs="B Badr" w:hint="cs"/>
          <w:sz w:val="32"/>
          <w:szCs w:val="32"/>
          <w:rtl/>
          <w:lang w:bidi="fa-IR"/>
        </w:rPr>
        <w:t xml:space="preserve"> نفسی داشته با</w:t>
      </w:r>
      <w:r w:rsidR="00525B87">
        <w:rPr>
          <w:rFonts w:cs="B Badr" w:hint="cs"/>
          <w:sz w:val="32"/>
          <w:szCs w:val="32"/>
          <w:rtl/>
          <w:lang w:bidi="fa-IR"/>
        </w:rPr>
        <w:t>شد و مقدمه ای هم داشته باشد</w:t>
      </w:r>
      <w:r w:rsidR="00952524">
        <w:rPr>
          <w:rFonts w:cs="B Badr" w:hint="cs"/>
          <w:sz w:val="32"/>
          <w:szCs w:val="32"/>
          <w:rtl/>
          <w:lang w:bidi="fa-IR"/>
        </w:rPr>
        <w:t>،</w:t>
      </w:r>
      <w:r w:rsidR="00525B87">
        <w:rPr>
          <w:rFonts w:cs="B Badr" w:hint="cs"/>
          <w:sz w:val="32"/>
          <w:szCs w:val="32"/>
          <w:rtl/>
          <w:lang w:bidi="fa-IR"/>
        </w:rPr>
        <w:t xml:space="preserve"> بطور</w:t>
      </w:r>
      <w:r w:rsidR="00B27723">
        <w:rPr>
          <w:rFonts w:cs="B Badr" w:hint="cs"/>
          <w:sz w:val="32"/>
          <w:szCs w:val="32"/>
          <w:rtl/>
          <w:lang w:bidi="fa-IR"/>
        </w:rPr>
        <w:t xml:space="preserve">یکه </w:t>
      </w:r>
      <w:r w:rsidR="00525B87">
        <w:rPr>
          <w:rFonts w:cs="B Badr" w:hint="cs"/>
          <w:sz w:val="32"/>
          <w:szCs w:val="32"/>
          <w:rtl/>
          <w:lang w:bidi="fa-IR"/>
        </w:rPr>
        <w:t xml:space="preserve">این </w:t>
      </w:r>
      <w:r w:rsidR="00B27723">
        <w:rPr>
          <w:rFonts w:cs="B Badr" w:hint="cs"/>
          <w:sz w:val="32"/>
          <w:szCs w:val="32"/>
          <w:rtl/>
          <w:lang w:bidi="fa-IR"/>
        </w:rPr>
        <w:t>مستحب</w:t>
      </w:r>
      <w:r w:rsidR="00525B87">
        <w:rPr>
          <w:rFonts w:cs="B Badr" w:hint="cs"/>
          <w:sz w:val="32"/>
          <w:szCs w:val="32"/>
          <w:rtl/>
          <w:lang w:bidi="fa-IR"/>
        </w:rPr>
        <w:t>،</w:t>
      </w:r>
      <w:r w:rsidR="00B27723">
        <w:rPr>
          <w:rFonts w:cs="B Badr" w:hint="cs"/>
          <w:sz w:val="32"/>
          <w:szCs w:val="32"/>
          <w:rtl/>
          <w:lang w:bidi="fa-IR"/>
        </w:rPr>
        <w:t xml:space="preserve"> بدون آن</w:t>
      </w:r>
      <w:r w:rsidR="00525B87">
        <w:rPr>
          <w:rFonts w:cs="B Badr" w:hint="cs"/>
          <w:sz w:val="32"/>
          <w:szCs w:val="32"/>
          <w:rtl/>
          <w:lang w:bidi="fa-IR"/>
        </w:rPr>
        <w:t xml:space="preserve"> مقدمه،</w:t>
      </w:r>
      <w:r w:rsidR="00B27723">
        <w:rPr>
          <w:rFonts w:cs="B Badr" w:hint="cs"/>
          <w:sz w:val="32"/>
          <w:szCs w:val="32"/>
          <w:rtl/>
          <w:lang w:bidi="fa-IR"/>
        </w:rPr>
        <w:t xml:space="preserve"> تحقق نمی یابد، بحث ملازمه بین استحباب </w:t>
      </w:r>
      <w:r w:rsidR="00525B87">
        <w:rPr>
          <w:rFonts w:cs="B Badr" w:hint="cs"/>
          <w:sz w:val="32"/>
          <w:szCs w:val="32"/>
          <w:rtl/>
          <w:lang w:bidi="fa-IR"/>
        </w:rPr>
        <w:t>این</w:t>
      </w:r>
      <w:r w:rsidR="00B27723">
        <w:rPr>
          <w:rFonts w:cs="B Badr" w:hint="cs"/>
          <w:sz w:val="32"/>
          <w:szCs w:val="32"/>
          <w:rtl/>
          <w:lang w:bidi="fa-IR"/>
        </w:rPr>
        <w:t xml:space="preserve"> عمل و استحباب مقدمه اش، در محل نزاع داخل است؛ و اینکه علما عنوان بحث را </w:t>
      </w:r>
      <w:r w:rsidR="00525B87">
        <w:rPr>
          <w:rFonts w:cs="B Badr" w:hint="cs"/>
          <w:sz w:val="32"/>
          <w:szCs w:val="32"/>
          <w:rtl/>
          <w:lang w:bidi="fa-IR"/>
        </w:rPr>
        <w:t>«</w:t>
      </w:r>
      <w:r w:rsidR="00B27723">
        <w:rPr>
          <w:rFonts w:cs="B Badr" w:hint="cs"/>
          <w:sz w:val="32"/>
          <w:szCs w:val="32"/>
          <w:rtl/>
          <w:lang w:bidi="fa-IR"/>
        </w:rPr>
        <w:t>مقدمه ی واجب</w:t>
      </w:r>
      <w:r w:rsidR="00525B87">
        <w:rPr>
          <w:rFonts w:cs="B Badr" w:hint="cs"/>
          <w:sz w:val="32"/>
          <w:szCs w:val="32"/>
          <w:rtl/>
          <w:lang w:bidi="fa-IR"/>
        </w:rPr>
        <w:t>»</w:t>
      </w:r>
      <w:r w:rsidR="00B27723">
        <w:rPr>
          <w:rFonts w:cs="B Badr" w:hint="cs"/>
          <w:sz w:val="32"/>
          <w:szCs w:val="32"/>
          <w:rtl/>
          <w:lang w:bidi="fa-IR"/>
        </w:rPr>
        <w:t xml:space="preserve"> قرار داده اند، بخاطر اهمیت</w:t>
      </w:r>
      <w:r w:rsidR="00952524">
        <w:rPr>
          <w:rFonts w:cs="B Badr" w:hint="cs"/>
          <w:sz w:val="32"/>
          <w:szCs w:val="32"/>
          <w:rtl/>
          <w:lang w:bidi="fa-IR"/>
        </w:rPr>
        <w:t>ِ</w:t>
      </w:r>
      <w:r w:rsidR="00B27723">
        <w:rPr>
          <w:rFonts w:cs="B Badr" w:hint="cs"/>
          <w:sz w:val="32"/>
          <w:szCs w:val="32"/>
          <w:rtl/>
          <w:lang w:bidi="fa-IR"/>
        </w:rPr>
        <w:t xml:space="preserve"> </w:t>
      </w:r>
      <w:r w:rsidR="00952524">
        <w:rPr>
          <w:rFonts w:cs="B Badr" w:hint="cs"/>
          <w:sz w:val="32"/>
          <w:szCs w:val="32"/>
          <w:rtl/>
          <w:lang w:bidi="fa-IR"/>
        </w:rPr>
        <w:t>«واجب»</w:t>
      </w:r>
      <w:r w:rsidR="00B27723">
        <w:rPr>
          <w:rFonts w:cs="B Badr" w:hint="cs"/>
          <w:sz w:val="32"/>
          <w:szCs w:val="32"/>
          <w:rtl/>
          <w:lang w:bidi="fa-IR"/>
        </w:rPr>
        <w:t xml:space="preserve"> است</w:t>
      </w:r>
      <w:r w:rsidR="00525B87">
        <w:rPr>
          <w:rFonts w:cs="B Badr" w:hint="cs"/>
          <w:sz w:val="32"/>
          <w:szCs w:val="32"/>
          <w:rtl/>
          <w:lang w:bidi="fa-IR"/>
        </w:rPr>
        <w:t>،</w:t>
      </w:r>
      <w:r w:rsidR="00952524">
        <w:rPr>
          <w:rFonts w:cs="B Badr" w:hint="cs"/>
          <w:sz w:val="32"/>
          <w:szCs w:val="32"/>
          <w:rtl/>
          <w:lang w:bidi="fa-IR"/>
        </w:rPr>
        <w:t xml:space="preserve"> نه اینکه مختص به آن باشد.</w:t>
      </w:r>
    </w:p>
    <w:p w:rsidR="006476CA" w:rsidRDefault="00B27723" w:rsidP="00952524">
      <w:pPr>
        <w:bidi/>
        <w:rPr>
          <w:rFonts w:cs="B Badr"/>
          <w:sz w:val="32"/>
          <w:szCs w:val="32"/>
          <w:rtl/>
          <w:lang w:bidi="fa-IR"/>
        </w:rPr>
      </w:pPr>
      <w:r>
        <w:rPr>
          <w:rFonts w:cs="B Badr" w:hint="cs"/>
          <w:sz w:val="32"/>
          <w:szCs w:val="32"/>
          <w:rtl/>
          <w:lang w:bidi="fa-IR"/>
        </w:rPr>
        <w:t>اما مقدمه ی حرام و مکروه بر دو قسم اند:</w:t>
      </w:r>
    </w:p>
    <w:p w:rsidR="00B27723" w:rsidRDefault="00B27723" w:rsidP="00F13E26">
      <w:pPr>
        <w:bidi/>
        <w:rPr>
          <w:rFonts w:cs="B Badr"/>
          <w:sz w:val="32"/>
          <w:szCs w:val="32"/>
          <w:rtl/>
          <w:lang w:bidi="fa-IR"/>
        </w:rPr>
      </w:pPr>
      <w:r>
        <w:rPr>
          <w:rFonts w:cs="B Badr" w:hint="cs"/>
          <w:sz w:val="32"/>
          <w:szCs w:val="32"/>
          <w:rtl/>
          <w:lang w:bidi="fa-IR"/>
        </w:rPr>
        <w:t>1.حرام و مکروهی که</w:t>
      </w:r>
      <w:r w:rsidR="00525B87">
        <w:rPr>
          <w:rFonts w:cs="B Badr" w:hint="cs"/>
          <w:sz w:val="32"/>
          <w:szCs w:val="32"/>
          <w:rtl/>
          <w:lang w:bidi="fa-IR"/>
        </w:rPr>
        <w:t xml:space="preserve"> مقدمات آنها بعد از محقق شدن</w:t>
      </w:r>
      <w:r>
        <w:rPr>
          <w:rFonts w:cs="B Badr" w:hint="cs"/>
          <w:sz w:val="32"/>
          <w:szCs w:val="32"/>
          <w:rtl/>
          <w:lang w:bidi="fa-IR"/>
        </w:rPr>
        <w:t>، فرصت انتخاب را از مکلف نمی گیرند و مکلف می تواند بعداز</w:t>
      </w:r>
      <w:r w:rsidR="00525B87">
        <w:rPr>
          <w:rFonts w:cs="B Badr" w:hint="cs"/>
          <w:sz w:val="32"/>
          <w:szCs w:val="32"/>
          <w:rtl/>
          <w:lang w:bidi="fa-IR"/>
        </w:rPr>
        <w:t xml:space="preserve"> اتیان</w:t>
      </w:r>
      <w:r w:rsidR="00952524">
        <w:rPr>
          <w:rFonts w:cs="B Badr" w:hint="cs"/>
          <w:sz w:val="32"/>
          <w:szCs w:val="32"/>
          <w:rtl/>
          <w:lang w:bidi="fa-IR"/>
        </w:rPr>
        <w:t xml:space="preserve"> مقدمه، ذی المقدمه را ترک کند</w:t>
      </w:r>
      <w:r w:rsidR="00E0064A">
        <w:rPr>
          <w:rFonts w:cs="B Badr" w:hint="cs"/>
          <w:sz w:val="32"/>
          <w:szCs w:val="32"/>
          <w:rtl/>
          <w:lang w:bidi="fa-IR"/>
        </w:rPr>
        <w:t xml:space="preserve"> یا انجام دهد</w:t>
      </w:r>
      <w:r w:rsidR="00525B87">
        <w:rPr>
          <w:rFonts w:cs="B Badr" w:hint="cs"/>
          <w:sz w:val="32"/>
          <w:szCs w:val="32"/>
          <w:rtl/>
          <w:lang w:bidi="fa-IR"/>
        </w:rPr>
        <w:t>؛</w:t>
      </w:r>
      <w:r w:rsidR="00E0064A">
        <w:rPr>
          <w:rFonts w:cs="B Badr" w:hint="cs"/>
          <w:sz w:val="32"/>
          <w:szCs w:val="32"/>
          <w:rtl/>
          <w:lang w:bidi="fa-IR"/>
        </w:rPr>
        <w:t xml:space="preserve"> مثلا رفتن به بازار</w:t>
      </w:r>
      <w:r w:rsidR="00525B87">
        <w:rPr>
          <w:rFonts w:cs="B Badr" w:hint="cs"/>
          <w:sz w:val="32"/>
          <w:szCs w:val="32"/>
          <w:rtl/>
          <w:lang w:bidi="fa-IR"/>
        </w:rPr>
        <w:t>،</w:t>
      </w:r>
      <w:r w:rsidR="00E0064A">
        <w:rPr>
          <w:rFonts w:cs="B Badr" w:hint="cs"/>
          <w:sz w:val="32"/>
          <w:szCs w:val="32"/>
          <w:rtl/>
          <w:lang w:bidi="fa-IR"/>
        </w:rPr>
        <w:t xml:space="preserve"> مقدمه ی مع</w:t>
      </w:r>
      <w:r w:rsidR="00525B87">
        <w:rPr>
          <w:rFonts w:cs="B Badr" w:hint="cs"/>
          <w:sz w:val="32"/>
          <w:szCs w:val="32"/>
          <w:rtl/>
          <w:lang w:bidi="fa-IR"/>
        </w:rPr>
        <w:t>ا</w:t>
      </w:r>
      <w:r w:rsidR="00E0064A">
        <w:rPr>
          <w:rFonts w:cs="B Badr" w:hint="cs"/>
          <w:sz w:val="32"/>
          <w:szCs w:val="32"/>
          <w:rtl/>
          <w:lang w:bidi="fa-IR"/>
        </w:rPr>
        <w:t>مله ی حرام است</w:t>
      </w:r>
      <w:r w:rsidR="00525B87">
        <w:rPr>
          <w:rFonts w:cs="B Badr" w:hint="cs"/>
          <w:sz w:val="32"/>
          <w:szCs w:val="32"/>
          <w:rtl/>
          <w:lang w:bidi="fa-IR"/>
        </w:rPr>
        <w:t>،</w:t>
      </w:r>
      <w:r w:rsidR="00E0064A">
        <w:rPr>
          <w:rFonts w:cs="B Badr" w:hint="cs"/>
          <w:sz w:val="32"/>
          <w:szCs w:val="32"/>
          <w:rtl/>
          <w:lang w:bidi="fa-IR"/>
        </w:rPr>
        <w:t xml:space="preserve"> لکن بعد از رفتن به بازار</w:t>
      </w:r>
      <w:r w:rsidR="00525B87">
        <w:rPr>
          <w:rFonts w:cs="B Badr" w:hint="cs"/>
          <w:sz w:val="32"/>
          <w:szCs w:val="32"/>
          <w:rtl/>
          <w:lang w:bidi="fa-IR"/>
        </w:rPr>
        <w:t>، مکلف</w:t>
      </w:r>
      <w:r w:rsidR="00E0064A">
        <w:rPr>
          <w:rFonts w:cs="B Badr" w:hint="cs"/>
          <w:sz w:val="32"/>
          <w:szCs w:val="32"/>
          <w:rtl/>
          <w:lang w:bidi="fa-IR"/>
        </w:rPr>
        <w:t xml:space="preserve"> می تواند معامله نکند؛ در این قسم، بحث ملازمه بین حرمت یا کراهت</w:t>
      </w:r>
      <w:r w:rsidR="00B729EA">
        <w:rPr>
          <w:rFonts w:cs="B Badr" w:hint="cs"/>
          <w:sz w:val="32"/>
          <w:szCs w:val="32"/>
          <w:rtl/>
          <w:lang w:bidi="fa-IR"/>
        </w:rPr>
        <w:t>ِ</w:t>
      </w:r>
      <w:r w:rsidR="00E0064A">
        <w:rPr>
          <w:rFonts w:cs="B Badr" w:hint="cs"/>
          <w:sz w:val="32"/>
          <w:szCs w:val="32"/>
          <w:rtl/>
          <w:lang w:bidi="fa-IR"/>
        </w:rPr>
        <w:t xml:space="preserve"> ذی المقدمه </w:t>
      </w:r>
      <w:r w:rsidR="00F13E26">
        <w:rPr>
          <w:rFonts w:cs="B Badr" w:hint="cs"/>
          <w:sz w:val="32"/>
          <w:szCs w:val="32"/>
          <w:rtl/>
          <w:lang w:bidi="fa-IR"/>
        </w:rPr>
        <w:t>با</w:t>
      </w:r>
      <w:r w:rsidR="00E0064A">
        <w:rPr>
          <w:rFonts w:cs="B Badr" w:hint="cs"/>
          <w:sz w:val="32"/>
          <w:szCs w:val="32"/>
          <w:rtl/>
          <w:lang w:bidi="fa-IR"/>
        </w:rPr>
        <w:t xml:space="preserve"> مقدمه</w:t>
      </w:r>
      <w:r w:rsidR="00B729EA">
        <w:rPr>
          <w:rFonts w:cs="B Badr" w:hint="cs"/>
          <w:sz w:val="32"/>
          <w:szCs w:val="32"/>
          <w:rtl/>
          <w:lang w:bidi="fa-IR"/>
        </w:rPr>
        <w:t>،</w:t>
      </w:r>
      <w:r w:rsidR="00E0064A">
        <w:rPr>
          <w:rFonts w:cs="B Badr" w:hint="cs"/>
          <w:sz w:val="32"/>
          <w:szCs w:val="32"/>
          <w:rtl/>
          <w:lang w:bidi="fa-IR"/>
        </w:rPr>
        <w:t xml:space="preserve"> منتفی است.</w:t>
      </w:r>
    </w:p>
    <w:p w:rsidR="00E0064A" w:rsidRDefault="00E0064A" w:rsidP="00F13E26">
      <w:pPr>
        <w:bidi/>
        <w:rPr>
          <w:rFonts w:cs="B Badr"/>
          <w:sz w:val="32"/>
          <w:szCs w:val="32"/>
          <w:rtl/>
          <w:lang w:bidi="fa-IR"/>
        </w:rPr>
      </w:pPr>
      <w:r>
        <w:rPr>
          <w:rFonts w:cs="B Badr" w:hint="cs"/>
          <w:sz w:val="32"/>
          <w:szCs w:val="32"/>
          <w:rtl/>
          <w:lang w:bidi="fa-IR"/>
        </w:rPr>
        <w:t>2.حرام و مکروهی که مکلف بعد از انجام مقدمه، اختیار ترک</w:t>
      </w:r>
      <w:r w:rsidR="00B729EA">
        <w:rPr>
          <w:rFonts w:cs="B Badr" w:hint="cs"/>
          <w:sz w:val="32"/>
          <w:szCs w:val="32"/>
          <w:rtl/>
          <w:lang w:bidi="fa-IR"/>
        </w:rPr>
        <w:t>ِ</w:t>
      </w:r>
      <w:r>
        <w:rPr>
          <w:rFonts w:cs="B Badr" w:hint="cs"/>
          <w:sz w:val="32"/>
          <w:szCs w:val="32"/>
          <w:rtl/>
          <w:lang w:bidi="fa-IR"/>
        </w:rPr>
        <w:t xml:space="preserve"> ذی المقدمه را ندارد بطوریکه با تحقق مقدمه، ذی المقدمه نیز محقق می شود</w:t>
      </w:r>
      <w:r w:rsidR="00B729EA">
        <w:rPr>
          <w:rFonts w:cs="B Badr" w:hint="cs"/>
          <w:sz w:val="32"/>
          <w:szCs w:val="32"/>
          <w:rtl/>
          <w:lang w:bidi="fa-IR"/>
        </w:rPr>
        <w:t>؛ مثل ریختن غذا در حلق که مقدمه ی</w:t>
      </w:r>
      <w:r>
        <w:rPr>
          <w:rFonts w:cs="B Badr" w:hint="cs"/>
          <w:sz w:val="32"/>
          <w:szCs w:val="32"/>
          <w:rtl/>
          <w:lang w:bidi="fa-IR"/>
        </w:rPr>
        <w:t xml:space="preserve"> بلعیدن</w:t>
      </w:r>
      <w:r w:rsidR="00B729EA">
        <w:rPr>
          <w:rFonts w:cs="B Badr" w:hint="cs"/>
          <w:sz w:val="32"/>
          <w:szCs w:val="32"/>
          <w:rtl/>
          <w:lang w:bidi="fa-IR"/>
        </w:rPr>
        <w:t xml:space="preserve"> است</w:t>
      </w:r>
      <w:r>
        <w:rPr>
          <w:rFonts w:cs="B Badr" w:hint="cs"/>
          <w:sz w:val="32"/>
          <w:szCs w:val="32"/>
          <w:rtl/>
          <w:lang w:bidi="fa-IR"/>
        </w:rPr>
        <w:t xml:space="preserve"> </w:t>
      </w:r>
      <w:r w:rsidR="00B729EA">
        <w:rPr>
          <w:rFonts w:cs="B Badr" w:hint="cs"/>
          <w:sz w:val="32"/>
          <w:szCs w:val="32"/>
          <w:rtl/>
          <w:lang w:bidi="fa-IR"/>
        </w:rPr>
        <w:t xml:space="preserve">و </w:t>
      </w:r>
      <w:r w:rsidR="00B729EA">
        <w:rPr>
          <w:rFonts w:cs="B Badr" w:hint="cs"/>
          <w:sz w:val="32"/>
          <w:szCs w:val="32"/>
          <w:rtl/>
          <w:lang w:bidi="fa-IR"/>
        </w:rPr>
        <w:lastRenderedPageBreak/>
        <w:t>بلعیدن،</w:t>
      </w:r>
      <w:r>
        <w:rPr>
          <w:rFonts w:cs="B Badr" w:hint="cs"/>
          <w:sz w:val="32"/>
          <w:szCs w:val="32"/>
          <w:rtl/>
          <w:lang w:bidi="fa-IR"/>
        </w:rPr>
        <w:t xml:space="preserve"> مبطل روزه </w:t>
      </w:r>
      <w:r w:rsidR="00B729EA">
        <w:rPr>
          <w:rFonts w:cs="B Badr" w:hint="cs"/>
          <w:sz w:val="32"/>
          <w:szCs w:val="32"/>
          <w:rtl/>
          <w:lang w:bidi="fa-IR"/>
        </w:rPr>
        <w:t xml:space="preserve">و حرام </w:t>
      </w:r>
      <w:r>
        <w:rPr>
          <w:rFonts w:cs="B Badr" w:hint="cs"/>
          <w:sz w:val="32"/>
          <w:szCs w:val="32"/>
          <w:rtl/>
          <w:lang w:bidi="fa-IR"/>
        </w:rPr>
        <w:t>است. در اینصورت یقیناً حرمت یا کراهت</w:t>
      </w:r>
      <w:r w:rsidR="003F78D4">
        <w:rPr>
          <w:rFonts w:cs="B Badr" w:hint="cs"/>
          <w:sz w:val="32"/>
          <w:szCs w:val="32"/>
          <w:rtl/>
          <w:lang w:bidi="fa-IR"/>
        </w:rPr>
        <w:t>ِ</w:t>
      </w:r>
      <w:r>
        <w:rPr>
          <w:rFonts w:cs="B Badr" w:hint="cs"/>
          <w:sz w:val="32"/>
          <w:szCs w:val="32"/>
          <w:rtl/>
          <w:lang w:bidi="fa-IR"/>
        </w:rPr>
        <w:t xml:space="preserve"> ذی المقدمه به مقدمه سرایت می کند</w:t>
      </w:r>
      <w:r w:rsidR="00F13E26">
        <w:rPr>
          <w:rFonts w:cs="B Badr" w:hint="cs"/>
          <w:sz w:val="32"/>
          <w:szCs w:val="32"/>
          <w:rtl/>
          <w:lang w:bidi="fa-IR"/>
        </w:rPr>
        <w:t>؛</w:t>
      </w:r>
      <w:r>
        <w:rPr>
          <w:rFonts w:cs="B Badr" w:hint="cs"/>
          <w:sz w:val="32"/>
          <w:szCs w:val="32"/>
          <w:rtl/>
          <w:lang w:bidi="fa-IR"/>
        </w:rPr>
        <w:t xml:space="preserve"> لذا</w:t>
      </w:r>
      <w:r w:rsidR="00F13E26">
        <w:rPr>
          <w:rFonts w:cs="B Badr" w:hint="cs"/>
          <w:sz w:val="32"/>
          <w:szCs w:val="32"/>
          <w:rtl/>
          <w:lang w:bidi="fa-IR"/>
        </w:rPr>
        <w:t xml:space="preserve"> حرمتِ</w:t>
      </w:r>
      <w:r>
        <w:rPr>
          <w:rFonts w:cs="B Badr" w:hint="cs"/>
          <w:sz w:val="32"/>
          <w:szCs w:val="32"/>
          <w:rtl/>
          <w:lang w:bidi="fa-IR"/>
        </w:rPr>
        <w:t xml:space="preserve"> </w:t>
      </w:r>
      <w:r w:rsidR="00F13E26">
        <w:rPr>
          <w:rFonts w:cs="B Badr" w:hint="cs"/>
          <w:sz w:val="32"/>
          <w:szCs w:val="32"/>
          <w:rtl/>
          <w:lang w:bidi="fa-IR"/>
        </w:rPr>
        <w:t>ذی المقدمه</w:t>
      </w:r>
      <w:r w:rsidR="00B729EA">
        <w:rPr>
          <w:rFonts w:cs="B Badr" w:hint="cs"/>
          <w:sz w:val="32"/>
          <w:szCs w:val="32"/>
          <w:rtl/>
          <w:lang w:bidi="fa-IR"/>
        </w:rPr>
        <w:t>،</w:t>
      </w:r>
      <w:r>
        <w:rPr>
          <w:rFonts w:cs="B Badr" w:hint="cs"/>
          <w:sz w:val="32"/>
          <w:szCs w:val="32"/>
          <w:rtl/>
          <w:lang w:bidi="fa-IR"/>
        </w:rPr>
        <w:t xml:space="preserve"> مستلزم حرمت مقدمه می باشد</w:t>
      </w:r>
      <w:r w:rsidR="00B729EA">
        <w:rPr>
          <w:rFonts w:cs="B Badr" w:hint="cs"/>
          <w:sz w:val="32"/>
          <w:szCs w:val="32"/>
          <w:rtl/>
          <w:lang w:bidi="fa-IR"/>
        </w:rPr>
        <w:t>؛</w:t>
      </w:r>
      <w:r>
        <w:rPr>
          <w:rFonts w:cs="B Badr" w:hint="cs"/>
          <w:sz w:val="32"/>
          <w:szCs w:val="32"/>
          <w:rtl/>
          <w:lang w:bidi="fa-IR"/>
        </w:rPr>
        <w:t xml:space="preserve"> در این قسم</w:t>
      </w:r>
      <w:r w:rsidR="00B729EA">
        <w:rPr>
          <w:rFonts w:cs="B Badr" w:hint="cs"/>
          <w:sz w:val="32"/>
          <w:szCs w:val="32"/>
          <w:rtl/>
          <w:lang w:bidi="fa-IR"/>
        </w:rPr>
        <w:t>،</w:t>
      </w:r>
      <w:r>
        <w:rPr>
          <w:rFonts w:cs="B Badr" w:hint="cs"/>
          <w:sz w:val="32"/>
          <w:szCs w:val="32"/>
          <w:rtl/>
          <w:lang w:bidi="fa-IR"/>
        </w:rPr>
        <w:t xml:space="preserve"> بحث </w:t>
      </w:r>
      <w:r w:rsidR="003F78D4">
        <w:rPr>
          <w:rFonts w:cs="B Badr" w:hint="cs"/>
          <w:sz w:val="32"/>
          <w:szCs w:val="32"/>
          <w:rtl/>
          <w:lang w:bidi="fa-IR"/>
        </w:rPr>
        <w:t>ملازمه</w:t>
      </w:r>
      <w:r w:rsidR="00B729EA">
        <w:rPr>
          <w:rFonts w:cs="B Badr" w:hint="cs"/>
          <w:sz w:val="32"/>
          <w:szCs w:val="32"/>
          <w:rtl/>
          <w:lang w:bidi="fa-IR"/>
        </w:rPr>
        <w:t>،</w:t>
      </w:r>
      <w:r w:rsidR="003F78D4">
        <w:rPr>
          <w:rFonts w:cs="B Badr" w:hint="cs"/>
          <w:sz w:val="32"/>
          <w:szCs w:val="32"/>
          <w:rtl/>
          <w:lang w:bidi="fa-IR"/>
        </w:rPr>
        <w:t xml:space="preserve"> قابل تصور و محل نزاع است. لذا مرحوم آخوند می فرماید: </w:t>
      </w:r>
    </w:p>
    <w:p w:rsidR="003F78D4" w:rsidRDefault="003F78D4" w:rsidP="00CD45D9">
      <w:pPr>
        <w:bidi/>
        <w:rPr>
          <w:rFonts w:cs="B Badr"/>
          <w:sz w:val="32"/>
          <w:szCs w:val="32"/>
          <w:rtl/>
          <w:lang w:bidi="fa-IR"/>
        </w:rPr>
      </w:pPr>
      <w:r w:rsidRPr="003F78D4">
        <w:rPr>
          <w:rFonts w:cs="B Badr" w:hint="cs"/>
          <w:sz w:val="32"/>
          <w:szCs w:val="32"/>
          <w:rtl/>
          <w:lang w:bidi="fa-IR"/>
        </w:rPr>
        <w:t>فلو لم يكن للحرام مقدّمة لا يبقى معها اختيار تركه</w:t>
      </w:r>
      <w:r>
        <w:rPr>
          <w:rFonts w:cs="B Badr" w:hint="cs"/>
          <w:sz w:val="32"/>
          <w:szCs w:val="32"/>
          <w:rtl/>
          <w:lang w:bidi="fa-IR"/>
        </w:rPr>
        <w:t>،</w:t>
      </w:r>
      <w:r w:rsidRPr="003F78D4">
        <w:rPr>
          <w:rFonts w:cs="B Badr" w:hint="cs"/>
          <w:sz w:val="32"/>
          <w:szCs w:val="32"/>
          <w:rtl/>
          <w:lang w:bidi="fa-IR"/>
        </w:rPr>
        <w:t xml:space="preserve"> لما اتّصف</w:t>
      </w:r>
      <w:r>
        <w:rPr>
          <w:rFonts w:cs="B Badr" w:hint="cs"/>
          <w:sz w:val="32"/>
          <w:szCs w:val="32"/>
          <w:rtl/>
          <w:lang w:bidi="fa-IR"/>
        </w:rPr>
        <w:t xml:space="preserve"> بالحرمة مقدّمة من مقدّماته.</w:t>
      </w:r>
      <w:r>
        <w:rPr>
          <w:rStyle w:val="FootnoteReference"/>
          <w:rFonts w:cs="B Badr"/>
          <w:sz w:val="32"/>
          <w:szCs w:val="32"/>
          <w:rtl/>
          <w:lang w:bidi="fa-IR"/>
        </w:rPr>
        <w:footnoteReference w:id="2"/>
      </w:r>
    </w:p>
    <w:p w:rsidR="003F78D4" w:rsidRDefault="00AA7C61" w:rsidP="00CD45D9">
      <w:pPr>
        <w:bidi/>
        <w:rPr>
          <w:rFonts w:cs="B Badr"/>
          <w:color w:val="0070C0"/>
          <w:sz w:val="32"/>
          <w:szCs w:val="32"/>
          <w:rtl/>
          <w:lang w:bidi="fa-IR"/>
        </w:rPr>
      </w:pPr>
      <w:r w:rsidRPr="00AA7C61">
        <w:rPr>
          <w:rFonts w:cs="B Badr" w:hint="cs"/>
          <w:color w:val="0070C0"/>
          <w:sz w:val="32"/>
          <w:szCs w:val="32"/>
          <w:rtl/>
          <w:lang w:bidi="fa-IR"/>
        </w:rPr>
        <w:t>مقدمه</w:t>
      </w:r>
      <w:r w:rsidR="0061688A">
        <w:rPr>
          <w:rFonts w:cs="B Badr" w:hint="cs"/>
          <w:color w:val="0070C0"/>
          <w:sz w:val="32"/>
          <w:szCs w:val="32"/>
          <w:rtl/>
          <w:lang w:bidi="fa-IR"/>
        </w:rPr>
        <w:t xml:space="preserve"> ی</w:t>
      </w:r>
      <w:bookmarkStart w:id="0" w:name="_GoBack"/>
      <w:bookmarkEnd w:id="0"/>
      <w:r w:rsidRPr="00AA7C61">
        <w:rPr>
          <w:rFonts w:cs="B Badr" w:hint="cs"/>
          <w:color w:val="0070C0"/>
          <w:sz w:val="32"/>
          <w:szCs w:val="32"/>
          <w:rtl/>
          <w:lang w:bidi="fa-IR"/>
        </w:rPr>
        <w:t xml:space="preserve"> سوم</w:t>
      </w:r>
    </w:p>
    <w:p w:rsidR="00AA7C61" w:rsidRDefault="00BA3018" w:rsidP="0020480C">
      <w:pPr>
        <w:bidi/>
        <w:rPr>
          <w:rFonts w:cs="B Badr"/>
          <w:sz w:val="32"/>
          <w:szCs w:val="32"/>
          <w:rtl/>
          <w:lang w:bidi="fa-IR"/>
        </w:rPr>
      </w:pPr>
      <w:r w:rsidRPr="00BA3018">
        <w:rPr>
          <w:rFonts w:cs="B Badr" w:hint="cs"/>
          <w:sz w:val="32"/>
          <w:szCs w:val="32"/>
          <w:rtl/>
          <w:lang w:bidi="fa-IR"/>
        </w:rPr>
        <w:t>طولانی شدن بحث در مقدمه ی واجب</w:t>
      </w:r>
      <w:r w:rsidR="00B729EA">
        <w:rPr>
          <w:rFonts w:cs="B Badr" w:hint="cs"/>
          <w:sz w:val="32"/>
          <w:szCs w:val="32"/>
          <w:rtl/>
          <w:lang w:bidi="fa-IR"/>
        </w:rPr>
        <w:t>،</w:t>
      </w:r>
      <w:r w:rsidRPr="00BA3018">
        <w:rPr>
          <w:rFonts w:cs="B Badr" w:hint="cs"/>
          <w:sz w:val="32"/>
          <w:szCs w:val="32"/>
          <w:rtl/>
          <w:lang w:bidi="fa-IR"/>
        </w:rPr>
        <w:t xml:space="preserve"> فی نفسه</w:t>
      </w:r>
      <w:r>
        <w:rPr>
          <w:rFonts w:cs="B Badr" w:hint="cs"/>
          <w:sz w:val="32"/>
          <w:szCs w:val="32"/>
          <w:rtl/>
          <w:lang w:bidi="fa-IR"/>
        </w:rPr>
        <w:t xml:space="preserve"> ثمره ی مهمی ندارد</w:t>
      </w:r>
      <w:r w:rsidR="00B729EA">
        <w:rPr>
          <w:rFonts w:cs="B Badr" w:hint="cs"/>
          <w:sz w:val="32"/>
          <w:szCs w:val="32"/>
          <w:rtl/>
          <w:lang w:bidi="fa-IR"/>
        </w:rPr>
        <w:t>؛</w:t>
      </w:r>
      <w:r>
        <w:rPr>
          <w:rFonts w:cs="B Badr" w:hint="cs"/>
          <w:sz w:val="32"/>
          <w:szCs w:val="32"/>
          <w:rtl/>
          <w:lang w:bidi="fa-IR"/>
        </w:rPr>
        <w:t xml:space="preserve"> زیرا نهایت ثمره</w:t>
      </w:r>
      <w:r w:rsidR="00B729EA">
        <w:rPr>
          <w:rFonts w:cs="B Badr" w:hint="cs"/>
          <w:sz w:val="32"/>
          <w:szCs w:val="32"/>
          <w:rtl/>
          <w:lang w:bidi="fa-IR"/>
        </w:rPr>
        <w:t xml:space="preserve"> ی</w:t>
      </w:r>
      <w:r>
        <w:rPr>
          <w:rFonts w:cs="B Badr" w:hint="cs"/>
          <w:sz w:val="32"/>
          <w:szCs w:val="32"/>
          <w:rtl/>
          <w:lang w:bidi="fa-IR"/>
        </w:rPr>
        <w:t xml:space="preserve"> قائل شدن به ثبوت ملازمه، آن است که اگر مقدمه ای حرام باشد، و ذی المقدمه اش واجب، در صورت قائل شدن به ملازمه</w:t>
      </w:r>
      <w:r w:rsidR="00B729EA">
        <w:rPr>
          <w:rFonts w:cs="B Badr" w:hint="cs"/>
          <w:sz w:val="32"/>
          <w:szCs w:val="32"/>
          <w:rtl/>
          <w:lang w:bidi="fa-IR"/>
        </w:rPr>
        <w:t>،</w:t>
      </w:r>
      <w:r>
        <w:rPr>
          <w:rFonts w:cs="B Badr" w:hint="cs"/>
          <w:sz w:val="32"/>
          <w:szCs w:val="32"/>
          <w:rtl/>
          <w:lang w:bidi="fa-IR"/>
        </w:rPr>
        <w:t xml:space="preserve"> تعارض </w:t>
      </w:r>
      <w:r w:rsidR="00B729EA">
        <w:rPr>
          <w:rFonts w:cs="B Badr" w:hint="cs"/>
          <w:sz w:val="32"/>
          <w:szCs w:val="32"/>
          <w:rtl/>
          <w:lang w:bidi="fa-IR"/>
        </w:rPr>
        <w:t>می شود</w:t>
      </w:r>
      <w:r>
        <w:rPr>
          <w:rFonts w:cs="B Badr" w:hint="cs"/>
          <w:sz w:val="32"/>
          <w:szCs w:val="32"/>
          <w:rtl/>
          <w:lang w:bidi="fa-IR"/>
        </w:rPr>
        <w:t xml:space="preserve"> بین امر غیری به مقدمه و بین نهی نفسی از آن؛ و </w:t>
      </w:r>
      <w:r w:rsidR="00F13E26">
        <w:rPr>
          <w:rFonts w:cs="B Badr" w:hint="cs"/>
          <w:sz w:val="32"/>
          <w:szCs w:val="32"/>
          <w:rtl/>
          <w:lang w:bidi="fa-IR"/>
        </w:rPr>
        <w:t>در صورت</w:t>
      </w:r>
      <w:r>
        <w:rPr>
          <w:rFonts w:cs="B Badr" w:hint="cs"/>
          <w:sz w:val="32"/>
          <w:szCs w:val="32"/>
          <w:rtl/>
          <w:lang w:bidi="fa-IR"/>
        </w:rPr>
        <w:t xml:space="preserve"> قائل</w:t>
      </w:r>
      <w:r w:rsidR="00F13E26">
        <w:rPr>
          <w:rFonts w:cs="B Badr" w:hint="cs"/>
          <w:sz w:val="32"/>
          <w:szCs w:val="32"/>
          <w:rtl/>
          <w:lang w:bidi="fa-IR"/>
        </w:rPr>
        <w:t xml:space="preserve"> نشدن به ملازمه</w:t>
      </w:r>
      <w:r>
        <w:rPr>
          <w:rFonts w:cs="B Badr" w:hint="cs"/>
          <w:sz w:val="32"/>
          <w:szCs w:val="32"/>
          <w:rtl/>
          <w:lang w:bidi="fa-IR"/>
        </w:rPr>
        <w:t>، تزاحم است</w:t>
      </w:r>
      <w:r w:rsidR="00B729EA">
        <w:rPr>
          <w:rFonts w:cs="B Badr" w:hint="cs"/>
          <w:sz w:val="32"/>
          <w:szCs w:val="32"/>
          <w:rtl/>
          <w:lang w:bidi="fa-IR"/>
        </w:rPr>
        <w:t xml:space="preserve"> بین ترک مقدمه</w:t>
      </w:r>
      <w:r w:rsidR="00E472FF">
        <w:rPr>
          <w:rFonts w:cs="B Badr" w:hint="cs"/>
          <w:sz w:val="32"/>
          <w:szCs w:val="32"/>
          <w:rtl/>
          <w:lang w:bidi="fa-IR"/>
        </w:rPr>
        <w:t xml:space="preserve"> و اتیان ذی المقدمه؛</w:t>
      </w:r>
      <w:r>
        <w:rPr>
          <w:rFonts w:cs="B Badr" w:hint="cs"/>
          <w:sz w:val="32"/>
          <w:szCs w:val="32"/>
          <w:rtl/>
          <w:lang w:bidi="fa-IR"/>
        </w:rPr>
        <w:t xml:space="preserve"> و نسبت سنجی می کنیم که مقدمه ی حرام را انجام دهیم یا نه؟</w:t>
      </w:r>
      <w:r w:rsidR="00B729EA">
        <w:rPr>
          <w:rFonts w:cs="B Badr" w:hint="cs"/>
          <w:sz w:val="32"/>
          <w:szCs w:val="32"/>
          <w:rtl/>
          <w:lang w:bidi="fa-IR"/>
        </w:rPr>
        <w:t xml:space="preserve"> واهمّ ملاکاً را اتیان می کنیم.</w:t>
      </w:r>
      <w:r>
        <w:rPr>
          <w:rFonts w:cs="B Badr" w:hint="cs"/>
          <w:sz w:val="32"/>
          <w:szCs w:val="32"/>
          <w:rtl/>
          <w:lang w:bidi="fa-IR"/>
        </w:rPr>
        <w:t xml:space="preserve"> مثل همان مثال معروف </w:t>
      </w:r>
      <w:r w:rsidR="00E472FF">
        <w:rPr>
          <w:rFonts w:cs="B Badr" w:hint="cs"/>
          <w:sz w:val="32"/>
          <w:szCs w:val="32"/>
          <w:rtl/>
          <w:lang w:bidi="fa-IR"/>
        </w:rPr>
        <w:t>«</w:t>
      </w:r>
      <w:r>
        <w:rPr>
          <w:rFonts w:cs="B Badr" w:hint="cs"/>
          <w:sz w:val="32"/>
          <w:szCs w:val="32"/>
          <w:rtl/>
          <w:lang w:bidi="fa-IR"/>
        </w:rPr>
        <w:t xml:space="preserve">تصرف در ملک </w:t>
      </w:r>
      <w:r w:rsidR="00E472FF">
        <w:rPr>
          <w:rFonts w:cs="B Badr" w:hint="cs"/>
          <w:sz w:val="32"/>
          <w:szCs w:val="32"/>
          <w:rtl/>
          <w:lang w:bidi="fa-IR"/>
        </w:rPr>
        <w:t>غصبی</w:t>
      </w:r>
      <w:r>
        <w:rPr>
          <w:rFonts w:cs="B Badr" w:hint="cs"/>
          <w:sz w:val="32"/>
          <w:szCs w:val="32"/>
          <w:rtl/>
          <w:lang w:bidi="fa-IR"/>
        </w:rPr>
        <w:t xml:space="preserve"> و نجات غریق</w:t>
      </w:r>
      <w:r w:rsidR="00E472FF">
        <w:rPr>
          <w:rFonts w:cs="B Badr" w:hint="cs"/>
          <w:sz w:val="32"/>
          <w:szCs w:val="32"/>
          <w:rtl/>
          <w:lang w:bidi="fa-IR"/>
        </w:rPr>
        <w:t>»</w:t>
      </w:r>
      <w:r>
        <w:rPr>
          <w:rFonts w:cs="B Badr" w:hint="cs"/>
          <w:sz w:val="32"/>
          <w:szCs w:val="32"/>
          <w:rtl/>
          <w:lang w:bidi="fa-IR"/>
        </w:rPr>
        <w:t xml:space="preserve"> که مقدمه</w:t>
      </w:r>
      <w:r w:rsidR="00E472FF">
        <w:rPr>
          <w:rFonts w:cs="B Badr" w:hint="cs"/>
          <w:sz w:val="32"/>
          <w:szCs w:val="32"/>
          <w:rtl/>
          <w:lang w:bidi="fa-IR"/>
        </w:rPr>
        <w:t>،</w:t>
      </w:r>
      <w:r>
        <w:rPr>
          <w:rFonts w:cs="B Badr" w:hint="cs"/>
          <w:sz w:val="32"/>
          <w:szCs w:val="32"/>
          <w:rtl/>
          <w:lang w:bidi="fa-IR"/>
        </w:rPr>
        <w:t xml:space="preserve"> حرام و ذی المقدمه</w:t>
      </w:r>
      <w:r w:rsidR="00E472FF">
        <w:rPr>
          <w:rFonts w:cs="B Badr" w:hint="cs"/>
          <w:sz w:val="32"/>
          <w:szCs w:val="32"/>
          <w:rtl/>
          <w:lang w:bidi="fa-IR"/>
        </w:rPr>
        <w:t>،</w:t>
      </w:r>
      <w:r>
        <w:rPr>
          <w:rFonts w:cs="B Badr" w:hint="cs"/>
          <w:sz w:val="32"/>
          <w:szCs w:val="32"/>
          <w:rtl/>
          <w:lang w:bidi="fa-IR"/>
        </w:rPr>
        <w:t xml:space="preserve"> واج</w:t>
      </w:r>
      <w:r w:rsidR="00B729EA">
        <w:rPr>
          <w:rFonts w:cs="B Badr" w:hint="cs"/>
          <w:sz w:val="32"/>
          <w:szCs w:val="32"/>
          <w:rtl/>
          <w:lang w:bidi="fa-IR"/>
        </w:rPr>
        <w:t xml:space="preserve">ب است؛ اگر قائل به </w:t>
      </w:r>
      <w:r w:rsidR="004262FA">
        <w:rPr>
          <w:rFonts w:cs="B Badr" w:hint="cs"/>
          <w:sz w:val="32"/>
          <w:szCs w:val="32"/>
          <w:rtl/>
          <w:lang w:bidi="fa-IR"/>
        </w:rPr>
        <w:t>ملازمه شویم، تعارض می شو</w:t>
      </w:r>
      <w:r w:rsidR="00F13E26">
        <w:rPr>
          <w:rFonts w:cs="B Badr" w:hint="cs"/>
          <w:sz w:val="32"/>
          <w:szCs w:val="32"/>
          <w:rtl/>
          <w:lang w:bidi="fa-IR"/>
        </w:rPr>
        <w:t>د بین امرِ «اُدخل فی دار الغصبی</w:t>
      </w:r>
      <w:r w:rsidR="004262FA">
        <w:rPr>
          <w:rFonts w:cs="B Badr" w:hint="cs"/>
          <w:sz w:val="32"/>
          <w:szCs w:val="32"/>
          <w:rtl/>
          <w:lang w:bidi="fa-IR"/>
        </w:rPr>
        <w:t>» و نهی «لاتغصب»؛ و اگر قائل به عدم ملازمه شویم،</w:t>
      </w:r>
      <w:r w:rsidR="00F13E26">
        <w:rPr>
          <w:rFonts w:cs="B Badr" w:hint="cs"/>
          <w:sz w:val="32"/>
          <w:szCs w:val="32"/>
          <w:rtl/>
          <w:lang w:bidi="fa-IR"/>
        </w:rPr>
        <w:t xml:space="preserve"> مقد</w:t>
      </w:r>
      <w:r w:rsidR="0020480C">
        <w:rPr>
          <w:rFonts w:cs="B Badr" w:hint="cs"/>
          <w:sz w:val="32"/>
          <w:szCs w:val="32"/>
          <w:rtl/>
          <w:lang w:bidi="fa-IR"/>
        </w:rPr>
        <w:t xml:space="preserve">مه، </w:t>
      </w:r>
      <w:r w:rsidR="004262FA">
        <w:rPr>
          <w:rFonts w:cs="B Badr" w:hint="cs"/>
          <w:sz w:val="32"/>
          <w:szCs w:val="32"/>
          <w:rtl/>
          <w:lang w:bidi="fa-IR"/>
        </w:rPr>
        <w:t xml:space="preserve">نهی </w:t>
      </w:r>
      <w:r w:rsidR="00F13E26">
        <w:rPr>
          <w:rFonts w:cs="B Badr" w:hint="cs"/>
          <w:sz w:val="32"/>
          <w:szCs w:val="32"/>
          <w:rtl/>
          <w:lang w:bidi="fa-IR"/>
        </w:rPr>
        <w:t>دارد</w:t>
      </w:r>
      <w:r w:rsidR="0020480C">
        <w:rPr>
          <w:rFonts w:cs="B Badr" w:hint="cs"/>
          <w:sz w:val="32"/>
          <w:szCs w:val="32"/>
          <w:rtl/>
          <w:lang w:bidi="fa-IR"/>
        </w:rPr>
        <w:t>،</w:t>
      </w:r>
      <w:r w:rsidR="004262FA">
        <w:rPr>
          <w:rFonts w:cs="B Badr" w:hint="cs"/>
          <w:sz w:val="32"/>
          <w:szCs w:val="32"/>
          <w:rtl/>
          <w:lang w:bidi="fa-IR"/>
        </w:rPr>
        <w:t xml:space="preserve"> ولی امر </w:t>
      </w:r>
      <w:r w:rsidR="00F13E26">
        <w:rPr>
          <w:rFonts w:cs="B Badr" w:hint="cs"/>
          <w:sz w:val="32"/>
          <w:szCs w:val="32"/>
          <w:rtl/>
          <w:lang w:bidi="fa-IR"/>
        </w:rPr>
        <w:t>ندارد</w:t>
      </w:r>
      <w:r w:rsidR="0020480C">
        <w:rPr>
          <w:rFonts w:cs="B Badr" w:hint="cs"/>
          <w:sz w:val="32"/>
          <w:szCs w:val="32"/>
          <w:rtl/>
          <w:lang w:bidi="fa-IR"/>
        </w:rPr>
        <w:t xml:space="preserve"> و</w:t>
      </w:r>
      <w:r w:rsidR="004262FA">
        <w:rPr>
          <w:rFonts w:cs="B Badr" w:hint="cs"/>
          <w:sz w:val="32"/>
          <w:szCs w:val="32"/>
          <w:rtl/>
          <w:lang w:bidi="fa-IR"/>
        </w:rPr>
        <w:t xml:space="preserve"> از طرفی انقاذ غریق واجب است؛ این تزاحم است و باید ببینیم کدام مهمتر است؛ عقل می کوید: نجات غریق</w:t>
      </w:r>
      <w:r w:rsidR="0020480C">
        <w:rPr>
          <w:rFonts w:cs="B Badr" w:hint="cs"/>
          <w:sz w:val="32"/>
          <w:szCs w:val="32"/>
          <w:rtl/>
          <w:lang w:bidi="fa-IR"/>
        </w:rPr>
        <w:t>،</w:t>
      </w:r>
      <w:r w:rsidR="004262FA">
        <w:rPr>
          <w:rFonts w:cs="B Badr" w:hint="cs"/>
          <w:sz w:val="32"/>
          <w:szCs w:val="32"/>
          <w:rtl/>
          <w:lang w:bidi="fa-IR"/>
        </w:rPr>
        <w:t xml:space="preserve"> مهمتر است از ترک غصب.</w:t>
      </w:r>
    </w:p>
    <w:p w:rsidR="00E472FF" w:rsidRDefault="00E472FF" w:rsidP="00CD45D9">
      <w:pPr>
        <w:bidi/>
        <w:rPr>
          <w:rFonts w:cs="B Badr"/>
          <w:sz w:val="32"/>
          <w:szCs w:val="32"/>
          <w:rtl/>
          <w:lang w:bidi="fa-IR"/>
        </w:rPr>
      </w:pPr>
      <w:r>
        <w:rPr>
          <w:rFonts w:cs="B Badr" w:hint="cs"/>
          <w:sz w:val="32"/>
          <w:szCs w:val="32"/>
          <w:rtl/>
          <w:lang w:bidi="fa-IR"/>
        </w:rPr>
        <w:t xml:space="preserve">اما اینکه علما، </w:t>
      </w:r>
      <w:r w:rsidR="006A7ED3">
        <w:rPr>
          <w:rFonts w:cs="B Badr" w:hint="cs"/>
          <w:sz w:val="32"/>
          <w:szCs w:val="32"/>
          <w:rtl/>
          <w:lang w:bidi="fa-IR"/>
        </w:rPr>
        <w:t>این بحث را طولانی کرده اند بخاطر آن است که مباحثی غیر از بحث ملازمه، بمناسبت</w:t>
      </w:r>
      <w:r w:rsidR="004262FA">
        <w:rPr>
          <w:rFonts w:cs="B Badr" w:hint="cs"/>
          <w:sz w:val="32"/>
          <w:szCs w:val="32"/>
          <w:rtl/>
          <w:lang w:bidi="fa-IR"/>
        </w:rPr>
        <w:t>ِ</w:t>
      </w:r>
      <w:r w:rsidR="006A7ED3">
        <w:rPr>
          <w:rFonts w:cs="B Badr" w:hint="cs"/>
          <w:sz w:val="32"/>
          <w:szCs w:val="32"/>
          <w:rtl/>
          <w:lang w:bidi="fa-IR"/>
        </w:rPr>
        <w:t xml:space="preserve"> بحث</w:t>
      </w:r>
      <w:r w:rsidR="004262FA">
        <w:rPr>
          <w:rFonts w:cs="B Badr" w:hint="cs"/>
          <w:sz w:val="32"/>
          <w:szCs w:val="32"/>
          <w:rtl/>
          <w:lang w:bidi="fa-IR"/>
        </w:rPr>
        <w:t>،</w:t>
      </w:r>
      <w:r w:rsidR="006A7ED3">
        <w:rPr>
          <w:rFonts w:cs="B Badr" w:hint="cs"/>
          <w:sz w:val="32"/>
          <w:szCs w:val="32"/>
          <w:rtl/>
          <w:lang w:bidi="fa-IR"/>
        </w:rPr>
        <w:t xml:space="preserve"> </w:t>
      </w:r>
      <w:r w:rsidR="00E8736C">
        <w:rPr>
          <w:rFonts w:cs="B Badr" w:hint="cs"/>
          <w:sz w:val="32"/>
          <w:szCs w:val="32"/>
          <w:rtl/>
          <w:lang w:bidi="fa-IR"/>
        </w:rPr>
        <w:t>پیش آمده است که ثمرات عملی دارد</w:t>
      </w:r>
      <w:r w:rsidR="004262FA">
        <w:rPr>
          <w:rFonts w:cs="B Badr" w:hint="cs"/>
          <w:sz w:val="32"/>
          <w:szCs w:val="32"/>
          <w:rtl/>
          <w:lang w:bidi="fa-IR"/>
        </w:rPr>
        <w:t>؛</w:t>
      </w:r>
      <w:r w:rsidR="00E8736C">
        <w:rPr>
          <w:rFonts w:cs="B Badr" w:hint="cs"/>
          <w:sz w:val="32"/>
          <w:szCs w:val="32"/>
          <w:rtl/>
          <w:lang w:bidi="fa-IR"/>
        </w:rPr>
        <w:t xml:space="preserve"> مانند</w:t>
      </w:r>
      <w:r w:rsidR="004262FA">
        <w:rPr>
          <w:rFonts w:cs="B Badr" w:hint="cs"/>
          <w:sz w:val="32"/>
          <w:szCs w:val="32"/>
          <w:rtl/>
          <w:lang w:bidi="fa-IR"/>
        </w:rPr>
        <w:t>:</w:t>
      </w:r>
      <w:r w:rsidR="00E8736C">
        <w:rPr>
          <w:rFonts w:cs="B Badr" w:hint="cs"/>
          <w:sz w:val="32"/>
          <w:szCs w:val="32"/>
          <w:rtl/>
          <w:lang w:bidi="fa-IR"/>
        </w:rPr>
        <w:t xml:space="preserve"> </w:t>
      </w:r>
      <w:r w:rsidR="004262FA">
        <w:rPr>
          <w:rFonts w:cs="B Badr" w:hint="cs"/>
          <w:sz w:val="32"/>
          <w:szCs w:val="32"/>
          <w:rtl/>
          <w:lang w:bidi="fa-IR"/>
        </w:rPr>
        <w:t xml:space="preserve">بحث </w:t>
      </w:r>
      <w:r w:rsidR="00E8736C">
        <w:rPr>
          <w:rFonts w:cs="B Badr" w:hint="cs"/>
          <w:sz w:val="32"/>
          <w:szCs w:val="32"/>
          <w:rtl/>
          <w:lang w:bidi="fa-IR"/>
        </w:rPr>
        <w:t xml:space="preserve">تقسیمات واجب، </w:t>
      </w:r>
      <w:r w:rsidR="004262FA">
        <w:rPr>
          <w:rFonts w:cs="B Badr" w:hint="cs"/>
          <w:sz w:val="32"/>
          <w:szCs w:val="32"/>
          <w:rtl/>
          <w:lang w:bidi="fa-IR"/>
        </w:rPr>
        <w:t xml:space="preserve"> بحث </w:t>
      </w:r>
      <w:r w:rsidR="00E8736C">
        <w:rPr>
          <w:rFonts w:cs="B Badr" w:hint="cs"/>
          <w:sz w:val="32"/>
          <w:szCs w:val="32"/>
          <w:rtl/>
          <w:lang w:bidi="fa-IR"/>
        </w:rPr>
        <w:t>شرط مقارن و متاخر و... .</w:t>
      </w:r>
    </w:p>
    <w:p w:rsidR="00E8736C" w:rsidRPr="004262FA" w:rsidRDefault="00E8736C" w:rsidP="00CD45D9">
      <w:pPr>
        <w:bidi/>
        <w:rPr>
          <w:rFonts w:cs="B Badr"/>
          <w:color w:val="0070C0"/>
          <w:sz w:val="32"/>
          <w:szCs w:val="32"/>
          <w:rtl/>
          <w:lang w:bidi="fa-IR"/>
        </w:rPr>
      </w:pPr>
      <w:r w:rsidRPr="004262FA">
        <w:rPr>
          <w:rFonts w:cs="B Badr" w:hint="cs"/>
          <w:color w:val="0070C0"/>
          <w:sz w:val="32"/>
          <w:szCs w:val="32"/>
          <w:rtl/>
          <w:lang w:bidi="fa-IR"/>
        </w:rPr>
        <w:t>مقدمه ی چهارم</w:t>
      </w:r>
    </w:p>
    <w:p w:rsidR="00E8736C" w:rsidRDefault="00E8736C" w:rsidP="00CD45D9">
      <w:pPr>
        <w:bidi/>
        <w:rPr>
          <w:rFonts w:cs="B Badr"/>
          <w:sz w:val="32"/>
          <w:szCs w:val="32"/>
          <w:rtl/>
          <w:lang w:bidi="fa-IR"/>
        </w:rPr>
      </w:pPr>
      <w:r>
        <w:rPr>
          <w:rFonts w:cs="B Badr" w:hint="cs"/>
          <w:sz w:val="32"/>
          <w:szCs w:val="32"/>
          <w:rtl/>
          <w:lang w:bidi="fa-IR"/>
        </w:rPr>
        <w:t>مرحوم آخوند و همه ی محققین</w:t>
      </w:r>
      <w:r w:rsidR="004262FA">
        <w:rPr>
          <w:rFonts w:cs="B Badr" w:hint="cs"/>
          <w:sz w:val="32"/>
          <w:szCs w:val="32"/>
          <w:rtl/>
          <w:lang w:bidi="fa-IR"/>
        </w:rPr>
        <w:t>،</w:t>
      </w:r>
      <w:r>
        <w:rPr>
          <w:rFonts w:cs="B Badr" w:hint="cs"/>
          <w:sz w:val="32"/>
          <w:szCs w:val="32"/>
          <w:rtl/>
          <w:lang w:bidi="fa-IR"/>
        </w:rPr>
        <w:t xml:space="preserve"> ابتداءً برای مقدمه تقسیماتی ذکر کرده اند:</w:t>
      </w:r>
    </w:p>
    <w:p w:rsidR="00E8736C" w:rsidRDefault="00E8736C" w:rsidP="00CD45D9">
      <w:pPr>
        <w:bidi/>
        <w:rPr>
          <w:rFonts w:cs="B Badr"/>
          <w:sz w:val="32"/>
          <w:szCs w:val="32"/>
          <w:rtl/>
          <w:lang w:bidi="fa-IR"/>
        </w:rPr>
      </w:pPr>
      <w:r>
        <w:rPr>
          <w:rFonts w:cs="B Badr" w:hint="cs"/>
          <w:sz w:val="32"/>
          <w:szCs w:val="32"/>
          <w:rtl/>
          <w:lang w:bidi="fa-IR"/>
        </w:rPr>
        <w:t>تقسیم اول: مقدمه بر دو قسم است:</w:t>
      </w:r>
    </w:p>
    <w:p w:rsidR="00E8736C" w:rsidRDefault="00E8736C" w:rsidP="004262FA">
      <w:pPr>
        <w:bidi/>
        <w:rPr>
          <w:rFonts w:cs="B Badr"/>
          <w:sz w:val="32"/>
          <w:szCs w:val="32"/>
          <w:rtl/>
          <w:lang w:bidi="fa-IR"/>
        </w:rPr>
      </w:pPr>
      <w:r>
        <w:rPr>
          <w:rFonts w:cs="B Badr" w:hint="cs"/>
          <w:sz w:val="32"/>
          <w:szCs w:val="32"/>
          <w:rtl/>
          <w:lang w:bidi="fa-IR"/>
        </w:rPr>
        <w:t>1.</w:t>
      </w:r>
      <w:r w:rsidRPr="00E8736C">
        <w:rPr>
          <w:rFonts w:cs="B Badr" w:hint="cs"/>
          <w:sz w:val="32"/>
          <w:szCs w:val="32"/>
          <w:rtl/>
          <w:lang w:bidi="fa-IR"/>
        </w:rPr>
        <w:t>مقدمه ی داخلیه: جزئی که در ماهیت</w:t>
      </w:r>
      <w:r w:rsidR="004262FA">
        <w:rPr>
          <w:rFonts w:cs="B Badr" w:hint="cs"/>
          <w:sz w:val="32"/>
          <w:szCs w:val="32"/>
          <w:rtl/>
          <w:lang w:bidi="fa-IR"/>
        </w:rPr>
        <w:t>ِ</w:t>
      </w:r>
      <w:r w:rsidRPr="00E8736C">
        <w:rPr>
          <w:rFonts w:cs="B Badr" w:hint="cs"/>
          <w:sz w:val="32"/>
          <w:szCs w:val="32"/>
          <w:rtl/>
          <w:lang w:bidi="fa-IR"/>
        </w:rPr>
        <w:t xml:space="preserve"> ماموربه لحاظ شده است.</w:t>
      </w:r>
    </w:p>
    <w:p w:rsidR="0020480C" w:rsidRDefault="00E8736C" w:rsidP="00CD45D9">
      <w:pPr>
        <w:bidi/>
        <w:rPr>
          <w:rFonts w:cs="B Badr"/>
          <w:sz w:val="32"/>
          <w:szCs w:val="32"/>
          <w:rtl/>
          <w:lang w:bidi="fa-IR"/>
        </w:rPr>
      </w:pPr>
      <w:r>
        <w:rPr>
          <w:rFonts w:cs="B Badr" w:hint="cs"/>
          <w:sz w:val="32"/>
          <w:szCs w:val="32"/>
          <w:rtl/>
          <w:lang w:bidi="fa-IR"/>
        </w:rPr>
        <w:t>2.مقدمه ی خارجیه: چیزی که از ماهیت</w:t>
      </w:r>
      <w:r w:rsidR="0020480C">
        <w:rPr>
          <w:rFonts w:cs="B Badr" w:hint="cs"/>
          <w:sz w:val="32"/>
          <w:szCs w:val="32"/>
          <w:rtl/>
          <w:lang w:bidi="fa-IR"/>
        </w:rPr>
        <w:t>ِ</w:t>
      </w:r>
      <w:r>
        <w:rPr>
          <w:rFonts w:cs="B Badr" w:hint="cs"/>
          <w:sz w:val="32"/>
          <w:szCs w:val="32"/>
          <w:rtl/>
          <w:lang w:bidi="fa-IR"/>
        </w:rPr>
        <w:t xml:space="preserve"> ماموربه</w:t>
      </w:r>
      <w:r w:rsidR="00C614E5">
        <w:rPr>
          <w:rFonts w:cs="B Badr" w:hint="cs"/>
          <w:sz w:val="32"/>
          <w:szCs w:val="32"/>
          <w:rtl/>
          <w:lang w:bidi="fa-IR"/>
        </w:rPr>
        <w:t xml:space="preserve"> خارج</w:t>
      </w:r>
      <w:r>
        <w:rPr>
          <w:rFonts w:cs="B Badr" w:hint="cs"/>
          <w:sz w:val="32"/>
          <w:szCs w:val="32"/>
          <w:rtl/>
          <w:lang w:bidi="fa-IR"/>
        </w:rPr>
        <w:t xml:space="preserve"> است</w:t>
      </w:r>
      <w:r w:rsidR="00C614E5">
        <w:rPr>
          <w:rFonts w:cs="B Badr" w:hint="cs"/>
          <w:sz w:val="32"/>
          <w:szCs w:val="32"/>
          <w:rtl/>
          <w:lang w:bidi="fa-IR"/>
        </w:rPr>
        <w:t>،</w:t>
      </w:r>
      <w:r>
        <w:rPr>
          <w:rFonts w:cs="B Badr" w:hint="cs"/>
          <w:sz w:val="32"/>
          <w:szCs w:val="32"/>
          <w:rtl/>
          <w:lang w:bidi="fa-IR"/>
        </w:rPr>
        <w:t xml:space="preserve"> لک</w:t>
      </w:r>
      <w:r w:rsidR="0020480C">
        <w:rPr>
          <w:rFonts w:cs="B Badr" w:hint="cs"/>
          <w:sz w:val="32"/>
          <w:szCs w:val="32"/>
          <w:rtl/>
          <w:lang w:bidi="fa-IR"/>
        </w:rPr>
        <w:t>ن ماموربه بدون آن محقق نمی شود؛</w:t>
      </w:r>
      <w:r w:rsidR="004262FA">
        <w:rPr>
          <w:rFonts w:cs="B Badr" w:hint="cs"/>
          <w:sz w:val="32"/>
          <w:szCs w:val="32"/>
          <w:rtl/>
          <w:lang w:bidi="fa-IR"/>
        </w:rPr>
        <w:t xml:space="preserve"> </w:t>
      </w:r>
    </w:p>
    <w:p w:rsidR="00E8736C" w:rsidRDefault="00E8736C" w:rsidP="0020480C">
      <w:pPr>
        <w:bidi/>
        <w:rPr>
          <w:rFonts w:cs="B Badr"/>
          <w:sz w:val="32"/>
          <w:szCs w:val="32"/>
          <w:rtl/>
          <w:lang w:bidi="fa-IR"/>
        </w:rPr>
      </w:pPr>
      <w:r>
        <w:rPr>
          <w:rFonts w:cs="B Badr" w:hint="cs"/>
          <w:sz w:val="32"/>
          <w:szCs w:val="32"/>
          <w:rtl/>
          <w:lang w:bidi="fa-IR"/>
        </w:rPr>
        <w:t>به عبارت علمی: الأجزاء بماهی أجزاء لابشرط، مقدمه ی داخلی اند و همین أجزاء بشرط شیئ(یعنی بشرط اجتماع)، ذی المقدمه اند؛ لذا مقدمیت برای أجزاء</w:t>
      </w:r>
      <w:r w:rsidR="004262FA">
        <w:rPr>
          <w:rFonts w:cs="B Badr" w:hint="cs"/>
          <w:sz w:val="32"/>
          <w:szCs w:val="32"/>
          <w:rtl/>
          <w:lang w:bidi="fa-IR"/>
        </w:rPr>
        <w:t>ِ</w:t>
      </w:r>
      <w:r>
        <w:rPr>
          <w:rFonts w:cs="B Badr" w:hint="cs"/>
          <w:sz w:val="32"/>
          <w:szCs w:val="32"/>
          <w:rtl/>
          <w:lang w:bidi="fa-IR"/>
        </w:rPr>
        <w:t xml:space="preserve"> ماموربه</w:t>
      </w:r>
      <w:r w:rsidR="004262FA">
        <w:rPr>
          <w:rFonts w:cs="B Badr" w:hint="cs"/>
          <w:sz w:val="32"/>
          <w:szCs w:val="32"/>
          <w:rtl/>
          <w:lang w:bidi="fa-IR"/>
        </w:rPr>
        <w:t>،</w:t>
      </w:r>
      <w:r>
        <w:rPr>
          <w:rFonts w:cs="B Badr" w:hint="cs"/>
          <w:sz w:val="32"/>
          <w:szCs w:val="32"/>
          <w:rtl/>
          <w:lang w:bidi="fa-IR"/>
        </w:rPr>
        <w:t xml:space="preserve"> اعتباری است.</w:t>
      </w:r>
      <w:r w:rsidR="00FB2056">
        <w:rPr>
          <w:rStyle w:val="FootnoteReference"/>
          <w:rFonts w:cs="B Badr"/>
          <w:sz w:val="32"/>
          <w:szCs w:val="32"/>
          <w:rtl/>
          <w:lang w:bidi="fa-IR"/>
        </w:rPr>
        <w:footnoteReference w:id="3"/>
      </w:r>
    </w:p>
    <w:p w:rsidR="00C614E5" w:rsidRPr="004262FA" w:rsidRDefault="00FB2056" w:rsidP="00CD45D9">
      <w:pPr>
        <w:bidi/>
        <w:rPr>
          <w:rFonts w:cs="B Badr"/>
          <w:color w:val="FF0000"/>
          <w:sz w:val="32"/>
          <w:szCs w:val="32"/>
          <w:lang w:bidi="fa-IR"/>
        </w:rPr>
      </w:pPr>
      <w:r w:rsidRPr="004262FA">
        <w:rPr>
          <w:rFonts w:cs="B Badr" w:hint="cs"/>
          <w:color w:val="FF0000"/>
          <w:sz w:val="32"/>
          <w:szCs w:val="32"/>
          <w:rtl/>
          <w:lang w:bidi="fa-IR"/>
        </w:rPr>
        <w:t>(پایان)</w:t>
      </w:r>
    </w:p>
    <w:sectPr w:rsidR="00C614E5" w:rsidRPr="004262FA" w:rsidSect="00CD024D">
      <w:pgSz w:w="11907" w:h="16839" w:code="9"/>
      <w:pgMar w:top="1440" w:right="1440" w:bottom="1440" w:left="1440" w:header="720" w:footer="720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5B4D" w:rsidRDefault="00E95B4D" w:rsidP="00357F0F">
      <w:r>
        <w:separator/>
      </w:r>
    </w:p>
  </w:endnote>
  <w:endnote w:type="continuationSeparator" w:id="0">
    <w:p w:rsidR="00E95B4D" w:rsidRDefault="00E95B4D" w:rsidP="00357F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5B4D" w:rsidRDefault="00E95B4D" w:rsidP="00357F0F">
      <w:r>
        <w:separator/>
      </w:r>
    </w:p>
  </w:footnote>
  <w:footnote w:type="continuationSeparator" w:id="0">
    <w:p w:rsidR="00E95B4D" w:rsidRDefault="00E95B4D" w:rsidP="00357F0F">
      <w:r>
        <w:continuationSeparator/>
      </w:r>
    </w:p>
  </w:footnote>
  <w:footnote w:id="1">
    <w:p w:rsidR="00357F0F" w:rsidRPr="00FB2056" w:rsidRDefault="00357F0F" w:rsidP="00FB2056">
      <w:pPr>
        <w:bidi/>
        <w:rPr>
          <w:rFonts w:cs="B Badr"/>
          <w:sz w:val="24"/>
          <w:szCs w:val="24"/>
          <w:rtl/>
          <w:lang w:bidi="fa-IR"/>
        </w:rPr>
      </w:pPr>
      <w:r w:rsidRPr="00FB2056">
        <w:rPr>
          <w:rStyle w:val="FootnoteReference"/>
          <w:rFonts w:cs="B Badr"/>
          <w:sz w:val="24"/>
          <w:szCs w:val="24"/>
        </w:rPr>
        <w:footnoteRef/>
      </w:r>
      <w:r w:rsidRPr="00FB2056">
        <w:rPr>
          <w:rFonts w:cs="B Badr"/>
          <w:sz w:val="24"/>
          <w:szCs w:val="24"/>
        </w:rPr>
        <w:t xml:space="preserve"> </w:t>
      </w:r>
      <w:r w:rsidRPr="00FB2056">
        <w:rPr>
          <w:rFonts w:cs="B Badr" w:hint="cs"/>
          <w:sz w:val="24"/>
          <w:szCs w:val="24"/>
          <w:rtl/>
          <w:lang w:bidi="fa-IR"/>
        </w:rPr>
        <w:t>. خطبة</w:t>
      </w:r>
      <w:r w:rsidRPr="00FB2056">
        <w:rPr>
          <w:rFonts w:cs="B Badr"/>
          <w:sz w:val="24"/>
          <w:szCs w:val="24"/>
          <w:rtl/>
          <w:lang w:bidi="fa-IR"/>
        </w:rPr>
        <w:t xml:space="preserve"> </w:t>
      </w:r>
      <w:r w:rsidRPr="00FB2056">
        <w:rPr>
          <w:rFonts w:cs="B Badr" w:hint="cs"/>
          <w:sz w:val="24"/>
          <w:szCs w:val="24"/>
          <w:rtl/>
          <w:lang w:bidi="fa-IR"/>
        </w:rPr>
        <w:t>لأمير</w:t>
      </w:r>
      <w:r w:rsidRPr="00FB2056">
        <w:rPr>
          <w:rFonts w:cs="B Badr"/>
          <w:sz w:val="24"/>
          <w:szCs w:val="24"/>
          <w:rtl/>
          <w:lang w:bidi="fa-IR"/>
        </w:rPr>
        <w:t xml:space="preserve"> </w:t>
      </w:r>
      <w:r w:rsidRPr="00FB2056">
        <w:rPr>
          <w:rFonts w:cs="B Badr" w:hint="cs"/>
          <w:sz w:val="24"/>
          <w:szCs w:val="24"/>
          <w:rtl/>
          <w:lang w:bidi="fa-IR"/>
        </w:rPr>
        <w:t>المؤمنين</w:t>
      </w:r>
      <w:r w:rsidRPr="00FB2056">
        <w:rPr>
          <w:rFonts w:cs="B Badr"/>
          <w:sz w:val="24"/>
          <w:szCs w:val="24"/>
          <w:rtl/>
          <w:lang w:bidi="fa-IR"/>
        </w:rPr>
        <w:t xml:space="preserve"> </w:t>
      </w:r>
      <w:r w:rsidRPr="00FB2056">
        <w:rPr>
          <w:rFonts w:cs="B Badr" w:hint="cs"/>
          <w:sz w:val="24"/>
          <w:szCs w:val="24"/>
          <w:rtl/>
          <w:lang w:bidi="fa-IR"/>
        </w:rPr>
        <w:t>ع</w:t>
      </w:r>
      <w:r w:rsidRPr="00FB2056">
        <w:rPr>
          <w:rFonts w:cs="B Badr"/>
          <w:sz w:val="24"/>
          <w:szCs w:val="24"/>
          <w:rtl/>
          <w:lang w:bidi="fa-IR"/>
        </w:rPr>
        <w:t xml:space="preserve"> </w:t>
      </w:r>
      <w:r w:rsidRPr="00FB2056">
        <w:rPr>
          <w:rFonts w:cs="B Badr" w:hint="cs"/>
          <w:sz w:val="24"/>
          <w:szCs w:val="24"/>
          <w:rtl/>
          <w:lang w:bidi="fa-IR"/>
        </w:rPr>
        <w:t>و</w:t>
      </w:r>
      <w:r w:rsidRPr="00FB2056">
        <w:rPr>
          <w:rFonts w:cs="B Badr"/>
          <w:sz w:val="24"/>
          <w:szCs w:val="24"/>
          <w:rtl/>
          <w:lang w:bidi="fa-IR"/>
        </w:rPr>
        <w:t xml:space="preserve"> </w:t>
      </w:r>
      <w:r w:rsidRPr="00FB2056">
        <w:rPr>
          <w:rFonts w:cs="B Badr" w:hint="cs"/>
          <w:sz w:val="24"/>
          <w:szCs w:val="24"/>
          <w:rtl/>
          <w:lang w:bidi="fa-IR"/>
        </w:rPr>
        <w:t>هي</w:t>
      </w:r>
      <w:r w:rsidRPr="00FB2056">
        <w:rPr>
          <w:rFonts w:cs="B Badr"/>
          <w:sz w:val="24"/>
          <w:szCs w:val="24"/>
          <w:rtl/>
          <w:lang w:bidi="fa-IR"/>
        </w:rPr>
        <w:t xml:space="preserve"> </w:t>
      </w:r>
      <w:r w:rsidRPr="00FB2056">
        <w:rPr>
          <w:rFonts w:cs="B Badr" w:hint="cs"/>
          <w:sz w:val="24"/>
          <w:szCs w:val="24"/>
          <w:rtl/>
          <w:lang w:bidi="fa-IR"/>
        </w:rPr>
        <w:t>خطبة</w:t>
      </w:r>
      <w:r w:rsidRPr="00FB2056">
        <w:rPr>
          <w:rFonts w:cs="B Badr"/>
          <w:sz w:val="24"/>
          <w:szCs w:val="24"/>
          <w:rtl/>
          <w:lang w:bidi="fa-IR"/>
        </w:rPr>
        <w:t xml:space="preserve"> </w:t>
      </w:r>
      <w:r w:rsidRPr="00FB2056">
        <w:rPr>
          <w:rFonts w:cs="B Badr" w:hint="cs"/>
          <w:sz w:val="24"/>
          <w:szCs w:val="24"/>
          <w:rtl/>
          <w:lang w:bidi="fa-IR"/>
        </w:rPr>
        <w:t>الوسيلةالكافي (ط - الإسلامية)، ج‏8، ص: 18.</w:t>
      </w:r>
    </w:p>
  </w:footnote>
  <w:footnote w:id="2">
    <w:p w:rsidR="003F78D4" w:rsidRPr="00FB2056" w:rsidRDefault="003F78D4" w:rsidP="004262FA">
      <w:pPr>
        <w:pStyle w:val="FootnoteText"/>
        <w:bidi/>
        <w:rPr>
          <w:rFonts w:cs="B Badr"/>
          <w:sz w:val="24"/>
          <w:szCs w:val="24"/>
          <w:rtl/>
          <w:lang w:bidi="fa-IR"/>
        </w:rPr>
      </w:pPr>
      <w:r w:rsidRPr="00FB2056">
        <w:rPr>
          <w:rStyle w:val="FootnoteReference"/>
          <w:rFonts w:cs="B Badr"/>
          <w:sz w:val="24"/>
          <w:szCs w:val="24"/>
        </w:rPr>
        <w:footnoteRef/>
      </w:r>
      <w:r w:rsidRPr="00FB2056">
        <w:rPr>
          <w:rFonts w:cs="B Badr"/>
          <w:sz w:val="24"/>
          <w:szCs w:val="24"/>
        </w:rPr>
        <w:t xml:space="preserve"> </w:t>
      </w:r>
      <w:r w:rsidRPr="00FB2056">
        <w:rPr>
          <w:rFonts w:cs="B Badr" w:hint="cs"/>
          <w:sz w:val="24"/>
          <w:szCs w:val="24"/>
          <w:rtl/>
          <w:lang w:bidi="fa-IR"/>
        </w:rPr>
        <w:t>.</w:t>
      </w:r>
      <w:r w:rsidRPr="00FB2056">
        <w:rPr>
          <w:rFonts w:cs="B Badr"/>
          <w:sz w:val="24"/>
          <w:szCs w:val="24"/>
          <w:rtl/>
          <w:lang w:bidi="fa-IR"/>
        </w:rPr>
        <w:t xml:space="preserve"> </w:t>
      </w:r>
      <w:r w:rsidRPr="00FB2056">
        <w:rPr>
          <w:rFonts w:cs="B Badr" w:hint="cs"/>
          <w:sz w:val="24"/>
          <w:szCs w:val="24"/>
          <w:rtl/>
          <w:lang w:bidi="fa-IR"/>
        </w:rPr>
        <w:t>كفاية</w:t>
      </w:r>
      <w:r w:rsidRPr="00FB2056">
        <w:rPr>
          <w:rFonts w:cs="B Badr"/>
          <w:sz w:val="24"/>
          <w:szCs w:val="24"/>
          <w:rtl/>
          <w:lang w:bidi="fa-IR"/>
        </w:rPr>
        <w:t xml:space="preserve"> </w:t>
      </w:r>
      <w:r w:rsidRPr="00FB2056">
        <w:rPr>
          <w:rFonts w:cs="B Badr" w:hint="cs"/>
          <w:sz w:val="24"/>
          <w:szCs w:val="24"/>
          <w:rtl/>
          <w:lang w:bidi="fa-IR"/>
        </w:rPr>
        <w:t>الأصول</w:t>
      </w:r>
      <w:r w:rsidRPr="00FB2056">
        <w:rPr>
          <w:rFonts w:cs="B Badr"/>
          <w:sz w:val="24"/>
          <w:szCs w:val="24"/>
          <w:rtl/>
          <w:lang w:bidi="fa-IR"/>
        </w:rPr>
        <w:t xml:space="preserve"> ( </w:t>
      </w:r>
      <w:r w:rsidRPr="00FB2056">
        <w:rPr>
          <w:rFonts w:cs="B Badr" w:hint="cs"/>
          <w:sz w:val="24"/>
          <w:szCs w:val="24"/>
          <w:rtl/>
          <w:lang w:bidi="fa-IR"/>
        </w:rPr>
        <w:t>با</w:t>
      </w:r>
      <w:r w:rsidRPr="00FB2056">
        <w:rPr>
          <w:rFonts w:cs="B Badr"/>
          <w:sz w:val="24"/>
          <w:szCs w:val="24"/>
          <w:rtl/>
          <w:lang w:bidi="fa-IR"/>
        </w:rPr>
        <w:t xml:space="preserve"> </w:t>
      </w:r>
      <w:r w:rsidRPr="00FB2056">
        <w:rPr>
          <w:rFonts w:cs="B Badr" w:hint="cs"/>
          <w:sz w:val="24"/>
          <w:szCs w:val="24"/>
          <w:rtl/>
          <w:lang w:bidi="fa-IR"/>
        </w:rPr>
        <w:t>تعليقه</w:t>
      </w:r>
      <w:r w:rsidRPr="00FB2056">
        <w:rPr>
          <w:rFonts w:cs="B Badr"/>
          <w:sz w:val="24"/>
          <w:szCs w:val="24"/>
          <w:rtl/>
          <w:lang w:bidi="fa-IR"/>
        </w:rPr>
        <w:t xml:space="preserve"> </w:t>
      </w:r>
      <w:r w:rsidRPr="00FB2056">
        <w:rPr>
          <w:rFonts w:cs="B Badr" w:hint="cs"/>
          <w:sz w:val="24"/>
          <w:szCs w:val="24"/>
          <w:rtl/>
          <w:lang w:bidi="fa-IR"/>
        </w:rPr>
        <w:t>زارعى</w:t>
      </w:r>
      <w:r w:rsidRPr="00FB2056">
        <w:rPr>
          <w:rFonts w:cs="B Badr"/>
          <w:sz w:val="24"/>
          <w:szCs w:val="24"/>
          <w:rtl/>
          <w:lang w:bidi="fa-IR"/>
        </w:rPr>
        <w:t xml:space="preserve"> </w:t>
      </w:r>
      <w:r w:rsidRPr="00FB2056">
        <w:rPr>
          <w:rFonts w:cs="B Badr" w:hint="cs"/>
          <w:sz w:val="24"/>
          <w:szCs w:val="24"/>
          <w:rtl/>
          <w:lang w:bidi="fa-IR"/>
        </w:rPr>
        <w:t>سبزوارى</w:t>
      </w:r>
      <w:r w:rsidRPr="00FB2056">
        <w:rPr>
          <w:rFonts w:cs="B Badr"/>
          <w:sz w:val="24"/>
          <w:szCs w:val="24"/>
          <w:rtl/>
          <w:lang w:bidi="fa-IR"/>
        </w:rPr>
        <w:t xml:space="preserve"> )</w:t>
      </w:r>
      <w:r w:rsidRPr="00FB2056">
        <w:rPr>
          <w:rFonts w:cs="B Badr" w:hint="cs"/>
          <w:sz w:val="24"/>
          <w:szCs w:val="24"/>
          <w:rtl/>
          <w:lang w:bidi="fa-IR"/>
        </w:rPr>
        <w:t>،</w:t>
      </w:r>
      <w:r w:rsidRPr="00FB2056">
        <w:rPr>
          <w:rFonts w:cs="B Badr"/>
          <w:sz w:val="24"/>
          <w:szCs w:val="24"/>
          <w:rtl/>
          <w:lang w:bidi="fa-IR"/>
        </w:rPr>
        <w:t xml:space="preserve"> </w:t>
      </w:r>
      <w:r w:rsidRPr="00FB2056">
        <w:rPr>
          <w:rFonts w:cs="B Badr" w:hint="cs"/>
          <w:sz w:val="24"/>
          <w:szCs w:val="24"/>
          <w:rtl/>
          <w:lang w:bidi="fa-IR"/>
        </w:rPr>
        <w:t>ج‏</w:t>
      </w:r>
      <w:r w:rsidRPr="00FB2056">
        <w:rPr>
          <w:rFonts w:cs="B Badr"/>
          <w:sz w:val="24"/>
          <w:szCs w:val="24"/>
          <w:rtl/>
          <w:lang w:bidi="fa-IR"/>
        </w:rPr>
        <w:t>1</w:t>
      </w:r>
      <w:r w:rsidRPr="00FB2056">
        <w:rPr>
          <w:rFonts w:cs="B Badr" w:hint="cs"/>
          <w:sz w:val="24"/>
          <w:szCs w:val="24"/>
          <w:rtl/>
          <w:lang w:bidi="fa-IR"/>
        </w:rPr>
        <w:t>،</w:t>
      </w:r>
      <w:r w:rsidRPr="00FB2056">
        <w:rPr>
          <w:rFonts w:cs="B Badr"/>
          <w:sz w:val="24"/>
          <w:szCs w:val="24"/>
          <w:rtl/>
          <w:lang w:bidi="fa-IR"/>
        </w:rPr>
        <w:t xml:space="preserve"> </w:t>
      </w:r>
      <w:r w:rsidRPr="00FB2056">
        <w:rPr>
          <w:rFonts w:cs="B Badr" w:hint="cs"/>
          <w:sz w:val="24"/>
          <w:szCs w:val="24"/>
          <w:rtl/>
          <w:lang w:bidi="fa-IR"/>
        </w:rPr>
        <w:t>ص</w:t>
      </w:r>
      <w:r w:rsidRPr="00FB2056">
        <w:rPr>
          <w:rFonts w:cs="B Badr"/>
          <w:sz w:val="24"/>
          <w:szCs w:val="24"/>
          <w:rtl/>
          <w:lang w:bidi="fa-IR"/>
        </w:rPr>
        <w:t>: 234</w:t>
      </w:r>
      <w:r w:rsidRPr="00FB2056">
        <w:rPr>
          <w:rFonts w:cs="B Badr" w:hint="cs"/>
          <w:sz w:val="24"/>
          <w:szCs w:val="24"/>
          <w:rtl/>
          <w:lang w:bidi="fa-IR"/>
        </w:rPr>
        <w:t>.</w:t>
      </w:r>
    </w:p>
  </w:footnote>
  <w:footnote w:id="3">
    <w:p w:rsidR="00FB2056" w:rsidRPr="00FB2056" w:rsidRDefault="00FB2056" w:rsidP="00CD45D9">
      <w:pPr>
        <w:pStyle w:val="FootnoteText"/>
        <w:bidi/>
        <w:rPr>
          <w:rFonts w:cs="B Badr"/>
          <w:sz w:val="24"/>
          <w:szCs w:val="24"/>
          <w:rtl/>
          <w:lang w:bidi="fa-IR"/>
        </w:rPr>
      </w:pPr>
      <w:r w:rsidRPr="00FB2056">
        <w:rPr>
          <w:rStyle w:val="FootnoteReference"/>
          <w:rFonts w:cs="B Badr"/>
          <w:sz w:val="24"/>
          <w:szCs w:val="24"/>
        </w:rPr>
        <w:footnoteRef/>
      </w:r>
      <w:r w:rsidRPr="00FB2056">
        <w:rPr>
          <w:rFonts w:cs="B Badr"/>
          <w:sz w:val="24"/>
          <w:szCs w:val="24"/>
        </w:rPr>
        <w:t xml:space="preserve"> </w:t>
      </w:r>
      <w:r w:rsidRPr="00FB2056">
        <w:rPr>
          <w:rFonts w:cs="B Badr" w:hint="cs"/>
          <w:sz w:val="24"/>
          <w:szCs w:val="24"/>
          <w:rtl/>
          <w:lang w:bidi="fa-IR"/>
        </w:rPr>
        <w:t>.</w:t>
      </w:r>
      <w:r>
        <w:rPr>
          <w:rFonts w:cs="B Badr" w:hint="cs"/>
          <w:sz w:val="24"/>
          <w:szCs w:val="24"/>
          <w:rtl/>
        </w:rPr>
        <w:t xml:space="preserve"> </w:t>
      </w:r>
      <w:r w:rsidRPr="00FB2056">
        <w:rPr>
          <w:rFonts w:cs="B Badr" w:hint="cs"/>
          <w:sz w:val="24"/>
          <w:szCs w:val="24"/>
          <w:rtl/>
          <w:lang w:bidi="fa-IR"/>
        </w:rPr>
        <w:t>انّه</w:t>
      </w:r>
      <w:r w:rsidRPr="00FB2056">
        <w:rPr>
          <w:rFonts w:cs="B Badr"/>
          <w:sz w:val="24"/>
          <w:szCs w:val="24"/>
          <w:rtl/>
          <w:lang w:bidi="fa-IR"/>
        </w:rPr>
        <w:t xml:space="preserve"> </w:t>
      </w:r>
      <w:r w:rsidRPr="00FB2056">
        <w:rPr>
          <w:rFonts w:cs="B Badr" w:hint="cs"/>
          <w:sz w:val="24"/>
          <w:szCs w:val="24"/>
          <w:rtl/>
          <w:lang w:bidi="fa-IR"/>
        </w:rPr>
        <w:t>ربما</w:t>
      </w:r>
      <w:r w:rsidRPr="00FB2056">
        <w:rPr>
          <w:rFonts w:cs="B Badr"/>
          <w:sz w:val="24"/>
          <w:szCs w:val="24"/>
          <w:rtl/>
          <w:lang w:bidi="fa-IR"/>
        </w:rPr>
        <w:t xml:space="preserve"> </w:t>
      </w:r>
      <w:r w:rsidRPr="00FB2056">
        <w:rPr>
          <w:rFonts w:cs="B Badr" w:hint="cs"/>
          <w:sz w:val="24"/>
          <w:szCs w:val="24"/>
          <w:rtl/>
          <w:lang w:bidi="fa-IR"/>
        </w:rPr>
        <w:t>تقسّم</w:t>
      </w:r>
      <w:r w:rsidRPr="00FB2056">
        <w:rPr>
          <w:rFonts w:cs="B Badr"/>
          <w:sz w:val="24"/>
          <w:szCs w:val="24"/>
          <w:rtl/>
          <w:lang w:bidi="fa-IR"/>
        </w:rPr>
        <w:t xml:space="preserve"> </w:t>
      </w:r>
      <w:r w:rsidRPr="00FB2056">
        <w:rPr>
          <w:rFonts w:cs="B Badr" w:hint="cs"/>
          <w:sz w:val="24"/>
          <w:szCs w:val="24"/>
          <w:rtl/>
          <w:lang w:bidi="fa-IR"/>
        </w:rPr>
        <w:t>المقدّمة</w:t>
      </w:r>
      <w:r w:rsidRPr="00FB2056">
        <w:rPr>
          <w:rFonts w:cs="B Badr"/>
          <w:sz w:val="24"/>
          <w:szCs w:val="24"/>
          <w:rtl/>
          <w:lang w:bidi="fa-IR"/>
        </w:rPr>
        <w:t xml:space="preserve"> </w:t>
      </w:r>
      <w:r w:rsidRPr="00FB2056">
        <w:rPr>
          <w:rFonts w:cs="B Badr" w:hint="cs"/>
          <w:sz w:val="24"/>
          <w:szCs w:val="24"/>
          <w:rtl/>
          <w:lang w:bidi="fa-IR"/>
        </w:rPr>
        <w:t>إلى</w:t>
      </w:r>
      <w:r w:rsidRPr="00FB2056">
        <w:rPr>
          <w:rFonts w:cs="B Badr"/>
          <w:sz w:val="24"/>
          <w:szCs w:val="24"/>
          <w:rtl/>
          <w:lang w:bidi="fa-IR"/>
        </w:rPr>
        <w:t xml:space="preserve"> </w:t>
      </w:r>
      <w:r w:rsidRPr="00FB2056">
        <w:rPr>
          <w:rFonts w:cs="B Badr" w:hint="cs"/>
          <w:sz w:val="24"/>
          <w:szCs w:val="24"/>
          <w:rtl/>
          <w:lang w:bidi="fa-IR"/>
        </w:rPr>
        <w:t>تقسيمات</w:t>
      </w:r>
      <w:r>
        <w:rPr>
          <w:rFonts w:cs="B Badr" w:hint="cs"/>
          <w:sz w:val="24"/>
          <w:szCs w:val="24"/>
          <w:rtl/>
          <w:lang w:bidi="fa-IR"/>
        </w:rPr>
        <w:t xml:space="preserve">؛ </w:t>
      </w:r>
      <w:r w:rsidRPr="00FB2056">
        <w:rPr>
          <w:rFonts w:cs="B Badr" w:hint="cs"/>
          <w:sz w:val="24"/>
          <w:szCs w:val="24"/>
          <w:rtl/>
          <w:lang w:bidi="fa-IR"/>
        </w:rPr>
        <w:t>منها</w:t>
      </w:r>
      <w:r w:rsidRPr="00FB2056">
        <w:rPr>
          <w:rFonts w:cs="B Badr"/>
          <w:sz w:val="24"/>
          <w:szCs w:val="24"/>
          <w:rtl/>
          <w:lang w:bidi="fa-IR"/>
        </w:rPr>
        <w:t xml:space="preserve">: </w:t>
      </w:r>
      <w:r w:rsidRPr="00FB2056">
        <w:rPr>
          <w:rFonts w:cs="B Badr" w:hint="cs"/>
          <w:sz w:val="24"/>
          <w:szCs w:val="24"/>
          <w:rtl/>
          <w:lang w:bidi="fa-IR"/>
        </w:rPr>
        <w:t>تقسيمها</w:t>
      </w:r>
      <w:r w:rsidRPr="00FB2056">
        <w:rPr>
          <w:rFonts w:cs="B Badr"/>
          <w:sz w:val="24"/>
          <w:szCs w:val="24"/>
          <w:rtl/>
          <w:lang w:bidi="fa-IR"/>
        </w:rPr>
        <w:t xml:space="preserve"> </w:t>
      </w:r>
      <w:r w:rsidRPr="00FB2056">
        <w:rPr>
          <w:rFonts w:cs="B Badr" w:hint="cs"/>
          <w:sz w:val="24"/>
          <w:szCs w:val="24"/>
          <w:rtl/>
          <w:lang w:bidi="fa-IR"/>
        </w:rPr>
        <w:t>إلى</w:t>
      </w:r>
      <w:r w:rsidRPr="00FB2056">
        <w:rPr>
          <w:rFonts w:cs="B Badr"/>
          <w:sz w:val="24"/>
          <w:szCs w:val="24"/>
          <w:rtl/>
          <w:lang w:bidi="fa-IR"/>
        </w:rPr>
        <w:t xml:space="preserve"> </w:t>
      </w:r>
      <w:r w:rsidRPr="00FB2056">
        <w:rPr>
          <w:rFonts w:cs="B Badr" w:hint="cs"/>
          <w:sz w:val="24"/>
          <w:szCs w:val="24"/>
          <w:rtl/>
          <w:lang w:bidi="fa-IR"/>
        </w:rPr>
        <w:t>الداخليّة</w:t>
      </w:r>
      <w:r w:rsidRPr="00FB2056">
        <w:rPr>
          <w:rFonts w:cs="B Badr"/>
          <w:sz w:val="24"/>
          <w:szCs w:val="24"/>
          <w:rtl/>
          <w:lang w:bidi="fa-IR"/>
        </w:rPr>
        <w:t xml:space="preserve">- </w:t>
      </w:r>
      <w:r w:rsidRPr="00FB2056">
        <w:rPr>
          <w:rFonts w:cs="B Badr" w:hint="cs"/>
          <w:sz w:val="24"/>
          <w:szCs w:val="24"/>
          <w:rtl/>
          <w:lang w:bidi="fa-IR"/>
        </w:rPr>
        <w:t>و</w:t>
      </w:r>
      <w:r w:rsidRPr="00FB2056">
        <w:rPr>
          <w:rFonts w:cs="B Badr"/>
          <w:sz w:val="24"/>
          <w:szCs w:val="24"/>
          <w:rtl/>
          <w:lang w:bidi="fa-IR"/>
        </w:rPr>
        <w:t xml:space="preserve"> </w:t>
      </w:r>
      <w:r w:rsidRPr="00FB2056">
        <w:rPr>
          <w:rFonts w:cs="B Badr" w:hint="cs"/>
          <w:sz w:val="24"/>
          <w:szCs w:val="24"/>
          <w:rtl/>
          <w:lang w:bidi="fa-IR"/>
        </w:rPr>
        <w:t>هي</w:t>
      </w:r>
      <w:r w:rsidRPr="00FB2056">
        <w:rPr>
          <w:rFonts w:cs="B Badr"/>
          <w:sz w:val="24"/>
          <w:szCs w:val="24"/>
          <w:rtl/>
          <w:lang w:bidi="fa-IR"/>
        </w:rPr>
        <w:t xml:space="preserve"> </w:t>
      </w:r>
      <w:r w:rsidRPr="00FB2056">
        <w:rPr>
          <w:rFonts w:cs="B Badr" w:hint="cs"/>
          <w:sz w:val="24"/>
          <w:szCs w:val="24"/>
          <w:rtl/>
          <w:lang w:bidi="fa-IR"/>
        </w:rPr>
        <w:t>الأجزاء</w:t>
      </w:r>
      <w:r w:rsidRPr="00FB2056">
        <w:rPr>
          <w:rFonts w:cs="B Badr"/>
          <w:sz w:val="24"/>
          <w:szCs w:val="24"/>
          <w:rtl/>
          <w:lang w:bidi="fa-IR"/>
        </w:rPr>
        <w:t xml:space="preserve"> </w:t>
      </w:r>
      <w:r w:rsidRPr="00FB2056">
        <w:rPr>
          <w:rFonts w:cs="B Badr" w:hint="cs"/>
          <w:sz w:val="24"/>
          <w:szCs w:val="24"/>
          <w:rtl/>
          <w:lang w:bidi="fa-IR"/>
        </w:rPr>
        <w:t>المأخوذة</w:t>
      </w:r>
      <w:r w:rsidRPr="00FB2056">
        <w:rPr>
          <w:rFonts w:cs="B Badr"/>
          <w:sz w:val="24"/>
          <w:szCs w:val="24"/>
          <w:rtl/>
          <w:lang w:bidi="fa-IR"/>
        </w:rPr>
        <w:t xml:space="preserve"> </w:t>
      </w:r>
      <w:r w:rsidRPr="00FB2056">
        <w:rPr>
          <w:rFonts w:cs="B Badr" w:hint="cs"/>
          <w:sz w:val="24"/>
          <w:szCs w:val="24"/>
          <w:rtl/>
          <w:lang w:bidi="fa-IR"/>
        </w:rPr>
        <w:t>في</w:t>
      </w:r>
      <w:r w:rsidRPr="00FB2056">
        <w:rPr>
          <w:rFonts w:cs="B Badr"/>
          <w:sz w:val="24"/>
          <w:szCs w:val="24"/>
          <w:rtl/>
          <w:lang w:bidi="fa-IR"/>
        </w:rPr>
        <w:t xml:space="preserve"> </w:t>
      </w:r>
      <w:r w:rsidRPr="00FB2056">
        <w:rPr>
          <w:rFonts w:cs="B Badr" w:hint="cs"/>
          <w:sz w:val="24"/>
          <w:szCs w:val="24"/>
          <w:rtl/>
          <w:lang w:bidi="fa-IR"/>
        </w:rPr>
        <w:t>الماهيّة</w:t>
      </w:r>
      <w:r w:rsidRPr="00FB2056">
        <w:rPr>
          <w:rFonts w:cs="B Badr"/>
          <w:sz w:val="24"/>
          <w:szCs w:val="24"/>
          <w:rtl/>
          <w:lang w:bidi="fa-IR"/>
        </w:rPr>
        <w:t xml:space="preserve"> </w:t>
      </w:r>
      <w:r w:rsidRPr="00FB2056">
        <w:rPr>
          <w:rFonts w:cs="B Badr" w:hint="cs"/>
          <w:sz w:val="24"/>
          <w:szCs w:val="24"/>
          <w:rtl/>
          <w:lang w:bidi="fa-IR"/>
        </w:rPr>
        <w:t>المأمور</w:t>
      </w:r>
      <w:r w:rsidRPr="00FB2056">
        <w:rPr>
          <w:rFonts w:cs="B Badr"/>
          <w:sz w:val="24"/>
          <w:szCs w:val="24"/>
          <w:rtl/>
          <w:lang w:bidi="fa-IR"/>
        </w:rPr>
        <w:t xml:space="preserve"> </w:t>
      </w:r>
      <w:r w:rsidRPr="00FB2056">
        <w:rPr>
          <w:rFonts w:cs="B Badr" w:hint="cs"/>
          <w:sz w:val="24"/>
          <w:szCs w:val="24"/>
          <w:rtl/>
          <w:lang w:bidi="fa-IR"/>
        </w:rPr>
        <w:t>بها</w:t>
      </w:r>
      <w:r w:rsidRPr="00FB2056">
        <w:rPr>
          <w:rFonts w:cs="B Badr"/>
          <w:sz w:val="24"/>
          <w:szCs w:val="24"/>
          <w:rtl/>
          <w:lang w:bidi="fa-IR"/>
        </w:rPr>
        <w:t xml:space="preserve">- </w:t>
      </w:r>
      <w:r w:rsidRPr="00FB2056">
        <w:rPr>
          <w:rFonts w:cs="B Badr" w:hint="cs"/>
          <w:sz w:val="24"/>
          <w:szCs w:val="24"/>
          <w:rtl/>
          <w:lang w:bidi="fa-IR"/>
        </w:rPr>
        <w:t>و</w:t>
      </w:r>
      <w:r w:rsidRPr="00FB2056">
        <w:rPr>
          <w:rFonts w:cs="B Badr"/>
          <w:sz w:val="24"/>
          <w:szCs w:val="24"/>
          <w:rtl/>
          <w:lang w:bidi="fa-IR"/>
        </w:rPr>
        <w:t xml:space="preserve"> </w:t>
      </w:r>
      <w:r w:rsidRPr="00FB2056">
        <w:rPr>
          <w:rFonts w:cs="B Badr" w:hint="cs"/>
          <w:sz w:val="24"/>
          <w:szCs w:val="24"/>
          <w:rtl/>
          <w:lang w:bidi="fa-IR"/>
        </w:rPr>
        <w:t>الخارجيّة</w:t>
      </w:r>
      <w:r w:rsidRPr="00FB2056">
        <w:rPr>
          <w:rFonts w:cs="B Badr"/>
          <w:sz w:val="24"/>
          <w:szCs w:val="24"/>
          <w:rtl/>
          <w:lang w:bidi="fa-IR"/>
        </w:rPr>
        <w:t xml:space="preserve"> </w:t>
      </w:r>
      <w:r w:rsidRPr="00FB2056">
        <w:rPr>
          <w:rFonts w:cs="B Badr" w:hint="cs"/>
          <w:sz w:val="24"/>
          <w:szCs w:val="24"/>
          <w:rtl/>
          <w:lang w:bidi="fa-IR"/>
        </w:rPr>
        <w:t>و</w:t>
      </w:r>
      <w:r w:rsidRPr="00FB2056">
        <w:rPr>
          <w:rFonts w:cs="B Badr"/>
          <w:sz w:val="24"/>
          <w:szCs w:val="24"/>
          <w:rtl/>
          <w:lang w:bidi="fa-IR"/>
        </w:rPr>
        <w:t xml:space="preserve"> </w:t>
      </w:r>
      <w:r w:rsidRPr="00FB2056">
        <w:rPr>
          <w:rFonts w:cs="B Badr" w:hint="cs"/>
          <w:sz w:val="24"/>
          <w:szCs w:val="24"/>
          <w:rtl/>
          <w:lang w:bidi="fa-IR"/>
        </w:rPr>
        <w:t>هي</w:t>
      </w:r>
      <w:r w:rsidRPr="00FB2056">
        <w:rPr>
          <w:rFonts w:cs="B Badr"/>
          <w:sz w:val="24"/>
          <w:szCs w:val="24"/>
          <w:rtl/>
          <w:lang w:bidi="fa-IR"/>
        </w:rPr>
        <w:t xml:space="preserve"> </w:t>
      </w:r>
      <w:r w:rsidRPr="00FB2056">
        <w:rPr>
          <w:rFonts w:cs="B Badr" w:hint="cs"/>
          <w:sz w:val="24"/>
          <w:szCs w:val="24"/>
          <w:rtl/>
          <w:lang w:bidi="fa-IR"/>
        </w:rPr>
        <w:t>الامور</w:t>
      </w:r>
      <w:r w:rsidRPr="00FB2056">
        <w:rPr>
          <w:rFonts w:cs="B Badr"/>
          <w:sz w:val="24"/>
          <w:szCs w:val="24"/>
          <w:rtl/>
          <w:lang w:bidi="fa-IR"/>
        </w:rPr>
        <w:t xml:space="preserve"> </w:t>
      </w:r>
      <w:r w:rsidRPr="00FB2056">
        <w:rPr>
          <w:rFonts w:cs="B Badr" w:hint="cs"/>
          <w:sz w:val="24"/>
          <w:szCs w:val="24"/>
          <w:rtl/>
          <w:lang w:bidi="fa-IR"/>
        </w:rPr>
        <w:t>الخارجة</w:t>
      </w:r>
      <w:r w:rsidRPr="00FB2056">
        <w:rPr>
          <w:rFonts w:cs="B Badr"/>
          <w:sz w:val="24"/>
          <w:szCs w:val="24"/>
          <w:rtl/>
          <w:lang w:bidi="fa-IR"/>
        </w:rPr>
        <w:t xml:space="preserve"> </w:t>
      </w:r>
      <w:r w:rsidRPr="00FB2056">
        <w:rPr>
          <w:rFonts w:cs="B Badr" w:hint="cs"/>
          <w:sz w:val="24"/>
          <w:szCs w:val="24"/>
          <w:rtl/>
          <w:lang w:bidi="fa-IR"/>
        </w:rPr>
        <w:t>عن</w:t>
      </w:r>
      <w:r w:rsidRPr="00FB2056">
        <w:rPr>
          <w:rFonts w:cs="B Badr"/>
          <w:sz w:val="24"/>
          <w:szCs w:val="24"/>
          <w:rtl/>
          <w:lang w:bidi="fa-IR"/>
        </w:rPr>
        <w:t xml:space="preserve"> </w:t>
      </w:r>
      <w:r w:rsidRPr="00FB2056">
        <w:rPr>
          <w:rFonts w:cs="B Badr" w:hint="cs"/>
          <w:sz w:val="24"/>
          <w:szCs w:val="24"/>
          <w:rtl/>
          <w:lang w:bidi="fa-IR"/>
        </w:rPr>
        <w:t>ماهيّته</w:t>
      </w:r>
      <w:r w:rsidRPr="00FB2056">
        <w:rPr>
          <w:rFonts w:cs="B Badr"/>
          <w:sz w:val="24"/>
          <w:szCs w:val="24"/>
          <w:rtl/>
          <w:lang w:bidi="fa-IR"/>
        </w:rPr>
        <w:t xml:space="preserve"> </w:t>
      </w:r>
      <w:r w:rsidRPr="00FB2056">
        <w:rPr>
          <w:rFonts w:cs="B Badr" w:hint="cs"/>
          <w:sz w:val="24"/>
          <w:szCs w:val="24"/>
          <w:rtl/>
          <w:lang w:bidi="fa-IR"/>
        </w:rPr>
        <w:t>ممّا</w:t>
      </w:r>
      <w:r w:rsidRPr="00FB2056">
        <w:rPr>
          <w:rFonts w:cs="B Badr"/>
          <w:sz w:val="24"/>
          <w:szCs w:val="24"/>
          <w:rtl/>
          <w:lang w:bidi="fa-IR"/>
        </w:rPr>
        <w:t xml:space="preserve"> </w:t>
      </w:r>
      <w:r w:rsidRPr="00FB2056">
        <w:rPr>
          <w:rFonts w:cs="B Badr" w:hint="cs"/>
          <w:sz w:val="24"/>
          <w:szCs w:val="24"/>
          <w:rtl/>
          <w:lang w:bidi="fa-IR"/>
        </w:rPr>
        <w:t>لا</w:t>
      </w:r>
      <w:r w:rsidRPr="00FB2056">
        <w:rPr>
          <w:rFonts w:cs="B Badr"/>
          <w:sz w:val="24"/>
          <w:szCs w:val="24"/>
          <w:rtl/>
          <w:lang w:bidi="fa-IR"/>
        </w:rPr>
        <w:t xml:space="preserve"> </w:t>
      </w:r>
      <w:r w:rsidRPr="00FB2056">
        <w:rPr>
          <w:rFonts w:cs="B Badr" w:hint="cs"/>
          <w:sz w:val="24"/>
          <w:szCs w:val="24"/>
          <w:rtl/>
          <w:lang w:bidi="fa-IR"/>
        </w:rPr>
        <w:t>يكاد</w:t>
      </w:r>
      <w:r w:rsidRPr="00FB2056">
        <w:rPr>
          <w:rFonts w:cs="B Badr"/>
          <w:sz w:val="24"/>
          <w:szCs w:val="24"/>
          <w:rtl/>
          <w:lang w:bidi="fa-IR"/>
        </w:rPr>
        <w:t xml:space="preserve"> </w:t>
      </w:r>
      <w:r w:rsidRPr="00FB2056">
        <w:rPr>
          <w:rFonts w:cs="B Badr" w:hint="cs"/>
          <w:sz w:val="24"/>
          <w:szCs w:val="24"/>
          <w:rtl/>
          <w:lang w:bidi="fa-IR"/>
        </w:rPr>
        <w:t>يوجد</w:t>
      </w:r>
      <w:r w:rsidRPr="00FB2056">
        <w:rPr>
          <w:rFonts w:cs="B Badr"/>
          <w:sz w:val="24"/>
          <w:szCs w:val="24"/>
          <w:rtl/>
          <w:lang w:bidi="fa-IR"/>
        </w:rPr>
        <w:t xml:space="preserve"> </w:t>
      </w:r>
      <w:r w:rsidRPr="00FB2056">
        <w:rPr>
          <w:rFonts w:cs="B Badr" w:hint="cs"/>
          <w:sz w:val="24"/>
          <w:szCs w:val="24"/>
          <w:rtl/>
          <w:lang w:bidi="fa-IR"/>
        </w:rPr>
        <w:t>بدونه</w:t>
      </w:r>
      <w:r w:rsidRPr="00FB2056">
        <w:rPr>
          <w:rFonts w:cs="B Badr"/>
          <w:sz w:val="24"/>
          <w:szCs w:val="24"/>
          <w:rtl/>
          <w:lang w:bidi="fa-IR"/>
        </w:rPr>
        <w:t>.</w:t>
      </w:r>
      <w:r>
        <w:rPr>
          <w:rFonts w:cs="B Badr" w:hint="cs"/>
          <w:sz w:val="24"/>
          <w:szCs w:val="24"/>
          <w:rtl/>
          <w:lang w:bidi="fa-IR"/>
        </w:rPr>
        <w:t>(</w:t>
      </w:r>
      <w:r w:rsidRPr="00FB2056">
        <w:rPr>
          <w:rFonts w:cs="B Badr"/>
          <w:sz w:val="24"/>
          <w:szCs w:val="24"/>
          <w:rtl/>
          <w:lang w:bidi="fa-IR"/>
        </w:rPr>
        <w:t xml:space="preserve"> </w:t>
      </w:r>
      <w:r w:rsidRPr="00FB2056">
        <w:rPr>
          <w:rFonts w:cs="B Badr" w:hint="cs"/>
          <w:sz w:val="24"/>
          <w:szCs w:val="24"/>
          <w:rtl/>
          <w:lang w:bidi="fa-IR"/>
        </w:rPr>
        <w:t>كفاية</w:t>
      </w:r>
      <w:r w:rsidRPr="00FB2056">
        <w:rPr>
          <w:rFonts w:cs="B Badr"/>
          <w:sz w:val="24"/>
          <w:szCs w:val="24"/>
          <w:rtl/>
          <w:lang w:bidi="fa-IR"/>
        </w:rPr>
        <w:t xml:space="preserve"> </w:t>
      </w:r>
      <w:r w:rsidRPr="00FB2056">
        <w:rPr>
          <w:rFonts w:cs="B Badr" w:hint="cs"/>
          <w:sz w:val="24"/>
          <w:szCs w:val="24"/>
          <w:rtl/>
          <w:lang w:bidi="fa-IR"/>
        </w:rPr>
        <w:t>الأصول</w:t>
      </w:r>
      <w:r w:rsidRPr="00FB2056">
        <w:rPr>
          <w:rFonts w:cs="B Badr"/>
          <w:sz w:val="24"/>
          <w:szCs w:val="24"/>
          <w:rtl/>
          <w:lang w:bidi="fa-IR"/>
        </w:rPr>
        <w:t xml:space="preserve"> ( </w:t>
      </w:r>
      <w:r w:rsidRPr="00FB2056">
        <w:rPr>
          <w:rFonts w:cs="B Badr" w:hint="cs"/>
          <w:sz w:val="24"/>
          <w:szCs w:val="24"/>
          <w:rtl/>
          <w:lang w:bidi="fa-IR"/>
        </w:rPr>
        <w:t>با</w:t>
      </w:r>
      <w:r w:rsidRPr="00FB2056">
        <w:rPr>
          <w:rFonts w:cs="B Badr"/>
          <w:sz w:val="24"/>
          <w:szCs w:val="24"/>
          <w:rtl/>
          <w:lang w:bidi="fa-IR"/>
        </w:rPr>
        <w:t xml:space="preserve"> </w:t>
      </w:r>
      <w:r w:rsidRPr="00FB2056">
        <w:rPr>
          <w:rFonts w:cs="B Badr" w:hint="cs"/>
          <w:sz w:val="24"/>
          <w:szCs w:val="24"/>
          <w:rtl/>
          <w:lang w:bidi="fa-IR"/>
        </w:rPr>
        <w:t>تعليقه</w:t>
      </w:r>
      <w:r w:rsidRPr="00FB2056">
        <w:rPr>
          <w:rFonts w:cs="B Badr"/>
          <w:sz w:val="24"/>
          <w:szCs w:val="24"/>
          <w:rtl/>
          <w:lang w:bidi="fa-IR"/>
        </w:rPr>
        <w:t xml:space="preserve"> </w:t>
      </w:r>
      <w:r w:rsidRPr="00FB2056">
        <w:rPr>
          <w:rFonts w:cs="B Badr" w:hint="cs"/>
          <w:sz w:val="24"/>
          <w:szCs w:val="24"/>
          <w:rtl/>
          <w:lang w:bidi="fa-IR"/>
        </w:rPr>
        <w:t>زارعى</w:t>
      </w:r>
      <w:r w:rsidRPr="00FB2056">
        <w:rPr>
          <w:rFonts w:cs="B Badr"/>
          <w:sz w:val="24"/>
          <w:szCs w:val="24"/>
          <w:rtl/>
          <w:lang w:bidi="fa-IR"/>
        </w:rPr>
        <w:t xml:space="preserve"> </w:t>
      </w:r>
      <w:r w:rsidRPr="00FB2056">
        <w:rPr>
          <w:rFonts w:cs="B Badr" w:hint="cs"/>
          <w:sz w:val="24"/>
          <w:szCs w:val="24"/>
          <w:rtl/>
          <w:lang w:bidi="fa-IR"/>
        </w:rPr>
        <w:t>سبزوارى</w:t>
      </w:r>
      <w:r w:rsidRPr="00FB2056">
        <w:rPr>
          <w:rFonts w:cs="B Badr"/>
          <w:sz w:val="24"/>
          <w:szCs w:val="24"/>
          <w:rtl/>
          <w:lang w:bidi="fa-IR"/>
        </w:rPr>
        <w:t xml:space="preserve"> )</w:t>
      </w:r>
      <w:r w:rsidRPr="00FB2056">
        <w:rPr>
          <w:rFonts w:cs="B Badr" w:hint="cs"/>
          <w:sz w:val="24"/>
          <w:szCs w:val="24"/>
          <w:rtl/>
          <w:lang w:bidi="fa-IR"/>
        </w:rPr>
        <w:t>،</w:t>
      </w:r>
      <w:r w:rsidRPr="00FB2056">
        <w:rPr>
          <w:rFonts w:cs="B Badr"/>
          <w:sz w:val="24"/>
          <w:szCs w:val="24"/>
          <w:rtl/>
          <w:lang w:bidi="fa-IR"/>
        </w:rPr>
        <w:t xml:space="preserve"> </w:t>
      </w:r>
      <w:r w:rsidRPr="00FB2056">
        <w:rPr>
          <w:rFonts w:cs="B Badr" w:hint="cs"/>
          <w:sz w:val="24"/>
          <w:szCs w:val="24"/>
          <w:rtl/>
          <w:lang w:bidi="fa-IR"/>
        </w:rPr>
        <w:t>ج‏</w:t>
      </w:r>
      <w:r w:rsidRPr="00FB2056">
        <w:rPr>
          <w:rFonts w:cs="B Badr"/>
          <w:sz w:val="24"/>
          <w:szCs w:val="24"/>
          <w:rtl/>
          <w:lang w:bidi="fa-IR"/>
        </w:rPr>
        <w:t>1</w:t>
      </w:r>
      <w:r w:rsidRPr="00FB2056">
        <w:rPr>
          <w:rFonts w:cs="B Badr" w:hint="cs"/>
          <w:sz w:val="24"/>
          <w:szCs w:val="24"/>
          <w:rtl/>
          <w:lang w:bidi="fa-IR"/>
        </w:rPr>
        <w:t>،</w:t>
      </w:r>
      <w:r w:rsidRPr="00FB2056">
        <w:rPr>
          <w:rFonts w:cs="B Badr"/>
          <w:sz w:val="24"/>
          <w:szCs w:val="24"/>
          <w:rtl/>
          <w:lang w:bidi="fa-IR"/>
        </w:rPr>
        <w:t xml:space="preserve"> </w:t>
      </w:r>
      <w:r w:rsidRPr="00FB2056">
        <w:rPr>
          <w:rFonts w:cs="B Badr" w:hint="cs"/>
          <w:sz w:val="24"/>
          <w:szCs w:val="24"/>
          <w:rtl/>
          <w:lang w:bidi="fa-IR"/>
        </w:rPr>
        <w:t>ص</w:t>
      </w:r>
      <w:r w:rsidRPr="00FB2056">
        <w:rPr>
          <w:rFonts w:cs="B Badr"/>
          <w:sz w:val="24"/>
          <w:szCs w:val="24"/>
          <w:rtl/>
          <w:lang w:bidi="fa-IR"/>
        </w:rPr>
        <w:t>: 173</w:t>
      </w:r>
      <w:r>
        <w:rPr>
          <w:rFonts w:cs="B Badr" w:hint="cs"/>
          <w:sz w:val="24"/>
          <w:szCs w:val="24"/>
          <w:rtl/>
          <w:lang w:bidi="fa-IR"/>
        </w:rPr>
        <w:t>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412B79"/>
    <w:multiLevelType w:val="hybridMultilevel"/>
    <w:tmpl w:val="330CAB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1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024D"/>
    <w:rsid w:val="00042111"/>
    <w:rsid w:val="000445AA"/>
    <w:rsid w:val="000B5579"/>
    <w:rsid w:val="00161E0A"/>
    <w:rsid w:val="0020480C"/>
    <w:rsid w:val="00357F0F"/>
    <w:rsid w:val="003F78D4"/>
    <w:rsid w:val="004262FA"/>
    <w:rsid w:val="004C76D0"/>
    <w:rsid w:val="00525B87"/>
    <w:rsid w:val="0061688A"/>
    <w:rsid w:val="006476CA"/>
    <w:rsid w:val="006A7ED3"/>
    <w:rsid w:val="00903850"/>
    <w:rsid w:val="00952524"/>
    <w:rsid w:val="009B4DC8"/>
    <w:rsid w:val="00AA7C61"/>
    <w:rsid w:val="00AD0061"/>
    <w:rsid w:val="00B27723"/>
    <w:rsid w:val="00B729EA"/>
    <w:rsid w:val="00BA3018"/>
    <w:rsid w:val="00C614E5"/>
    <w:rsid w:val="00CD024D"/>
    <w:rsid w:val="00CD45D9"/>
    <w:rsid w:val="00DF4216"/>
    <w:rsid w:val="00E0064A"/>
    <w:rsid w:val="00E472FF"/>
    <w:rsid w:val="00E8736C"/>
    <w:rsid w:val="00E95B4D"/>
    <w:rsid w:val="00EA2F25"/>
    <w:rsid w:val="00F13E26"/>
    <w:rsid w:val="00FA4281"/>
    <w:rsid w:val="00FB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357F0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57F0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57F0F"/>
    <w:rPr>
      <w:vertAlign w:val="superscript"/>
    </w:rPr>
  </w:style>
  <w:style w:type="paragraph" w:styleId="ListParagraph">
    <w:name w:val="List Paragraph"/>
    <w:basedOn w:val="Normal"/>
    <w:uiPriority w:val="34"/>
    <w:qFormat/>
    <w:rsid w:val="00E8736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357F0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57F0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57F0F"/>
    <w:rPr>
      <w:vertAlign w:val="superscript"/>
    </w:rPr>
  </w:style>
  <w:style w:type="paragraph" w:styleId="ListParagraph">
    <w:name w:val="List Paragraph"/>
    <w:basedOn w:val="Normal"/>
    <w:uiPriority w:val="34"/>
    <w:qFormat/>
    <w:rsid w:val="00E873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9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3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3</Pages>
  <Words>432</Words>
  <Characters>2465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HOSEIN</dc:creator>
  <cp:lastModifiedBy>بسم الله</cp:lastModifiedBy>
  <cp:revision>19</cp:revision>
  <dcterms:created xsi:type="dcterms:W3CDTF">2019-03-12T16:50:00Z</dcterms:created>
  <dcterms:modified xsi:type="dcterms:W3CDTF">2019-04-22T16:29:00Z</dcterms:modified>
</cp:coreProperties>
</file>